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D8C2" w:themeColor="background2" w:themeShade="E5"/>
  <w:body>
    <w:p w14:paraId="2162B573" w14:textId="77777777" w:rsidR="00BB72DD" w:rsidRDefault="00BB72DD" w:rsidP="00921B34">
      <w:pPr>
        <w:pStyle w:val="a9"/>
        <w:ind w:left="11624" w:right="-1023"/>
        <w:jc w:val="center"/>
        <w:rPr>
          <w:rFonts w:ascii="Times New Roman" w:hAnsi="Times New Roman" w:cs="Times New Roman"/>
          <w:b/>
          <w:szCs w:val="28"/>
          <w:lang w:val="tk-TM"/>
        </w:rPr>
      </w:pPr>
    </w:p>
    <w:p w14:paraId="62D7B68C" w14:textId="77777777" w:rsidR="00D06634" w:rsidRDefault="00D06634" w:rsidP="00921B34">
      <w:pPr>
        <w:pStyle w:val="a9"/>
        <w:ind w:left="11624" w:right="-1023"/>
        <w:jc w:val="center"/>
        <w:rPr>
          <w:rFonts w:ascii="Times New Roman" w:hAnsi="Times New Roman" w:cs="Times New Roman"/>
          <w:b/>
          <w:szCs w:val="28"/>
          <w:lang w:val="tk-TM"/>
        </w:rPr>
      </w:pPr>
    </w:p>
    <w:p w14:paraId="0882F46D" w14:textId="77777777" w:rsidR="00B3523B" w:rsidRPr="007A36C1" w:rsidRDefault="0044415A" w:rsidP="00921B34">
      <w:pPr>
        <w:pStyle w:val="a9"/>
        <w:ind w:left="11624" w:right="-1023"/>
        <w:jc w:val="center"/>
        <w:rPr>
          <w:rFonts w:ascii="Times New Roman" w:hAnsi="Times New Roman" w:cs="Times New Roman"/>
          <w:b/>
          <w:szCs w:val="28"/>
          <w:lang w:val="hr-HR"/>
        </w:rPr>
      </w:pPr>
      <w:r w:rsidRPr="007A36C1">
        <w:rPr>
          <w:rFonts w:ascii="Times New Roman" w:hAnsi="Times New Roman" w:cs="Times New Roman"/>
          <w:b/>
          <w:szCs w:val="28"/>
          <w:lang w:val="tk-TM"/>
        </w:rPr>
        <w:t>“TASSYKLA</w:t>
      </w:r>
      <w:r w:rsidRPr="007A36C1">
        <w:rPr>
          <w:rFonts w:ascii="Times New Roman" w:hAnsi="Times New Roman" w:cs="Times New Roman"/>
          <w:b/>
          <w:szCs w:val="28"/>
          <w:lang w:val="hr-HR"/>
        </w:rPr>
        <w:t xml:space="preserve">ÝARYN“ </w:t>
      </w:r>
    </w:p>
    <w:p w14:paraId="22E7ABBA" w14:textId="77777777" w:rsidR="00B3523B" w:rsidRPr="007A36C1" w:rsidRDefault="00775798" w:rsidP="00921B34">
      <w:pPr>
        <w:pStyle w:val="a9"/>
        <w:ind w:left="11624" w:right="-1023"/>
        <w:jc w:val="center"/>
        <w:rPr>
          <w:rFonts w:ascii="Times New Roman" w:hAnsi="Times New Roman" w:cs="Times New Roman"/>
          <w:b/>
          <w:szCs w:val="28"/>
          <w:lang w:val="hr-HR"/>
        </w:rPr>
      </w:pPr>
      <w:r w:rsidRPr="007A36C1">
        <w:rPr>
          <w:rFonts w:ascii="Times New Roman" w:hAnsi="Times New Roman" w:cs="Times New Roman"/>
          <w:b/>
          <w:szCs w:val="28"/>
          <w:lang w:val="hr-HR"/>
        </w:rPr>
        <w:t>Türkmenistanyň „Halkbank“</w:t>
      </w:r>
    </w:p>
    <w:p w14:paraId="2CB3C5E7" w14:textId="77777777" w:rsidR="00B3523B" w:rsidRPr="007A36C1" w:rsidRDefault="00775798" w:rsidP="00921B34">
      <w:pPr>
        <w:pStyle w:val="a9"/>
        <w:ind w:left="11624" w:right="-1023"/>
        <w:jc w:val="center"/>
        <w:rPr>
          <w:rFonts w:ascii="Times New Roman" w:hAnsi="Times New Roman" w:cs="Times New Roman"/>
          <w:b/>
          <w:szCs w:val="28"/>
          <w:lang w:val="hr-HR"/>
        </w:rPr>
      </w:pPr>
      <w:r w:rsidRPr="007A36C1">
        <w:rPr>
          <w:rFonts w:ascii="Times New Roman" w:hAnsi="Times New Roman" w:cs="Times New Roman"/>
          <w:b/>
          <w:szCs w:val="28"/>
          <w:lang w:val="hr-HR"/>
        </w:rPr>
        <w:t xml:space="preserve"> </w:t>
      </w:r>
      <w:r w:rsidR="00CE084B" w:rsidRPr="007A36C1">
        <w:rPr>
          <w:rFonts w:ascii="Times New Roman" w:hAnsi="Times New Roman" w:cs="Times New Roman"/>
          <w:b/>
          <w:szCs w:val="28"/>
          <w:lang w:val="tk-TM"/>
        </w:rPr>
        <w:t xml:space="preserve">paýdarlar </w:t>
      </w:r>
      <w:r w:rsidRPr="007A36C1">
        <w:rPr>
          <w:rFonts w:ascii="Times New Roman" w:hAnsi="Times New Roman" w:cs="Times New Roman"/>
          <w:b/>
          <w:szCs w:val="28"/>
          <w:lang w:val="hr-HR"/>
        </w:rPr>
        <w:t xml:space="preserve">täjirçilik bankynyň </w:t>
      </w:r>
    </w:p>
    <w:p w14:paraId="07BC05C3" w14:textId="77777777" w:rsidR="0044415A" w:rsidRPr="007A36C1" w:rsidRDefault="0044415A" w:rsidP="00921B34">
      <w:pPr>
        <w:pStyle w:val="a9"/>
        <w:ind w:left="11624" w:right="-1023"/>
        <w:jc w:val="center"/>
        <w:rPr>
          <w:rFonts w:ascii="Times New Roman" w:hAnsi="Times New Roman" w:cs="Times New Roman"/>
          <w:b/>
          <w:szCs w:val="28"/>
          <w:lang w:val="tk-TM"/>
        </w:rPr>
      </w:pPr>
      <w:r w:rsidRPr="007A36C1">
        <w:rPr>
          <w:rFonts w:ascii="Times New Roman" w:hAnsi="Times New Roman" w:cs="Times New Roman"/>
          <w:b/>
          <w:szCs w:val="28"/>
          <w:lang w:val="hr-HR"/>
        </w:rPr>
        <w:t>Müdiriýetiniň başlygy</w:t>
      </w:r>
      <w:r w:rsidRPr="007A36C1">
        <w:rPr>
          <w:rFonts w:ascii="Times New Roman" w:hAnsi="Times New Roman" w:cs="Times New Roman"/>
          <w:b/>
          <w:szCs w:val="28"/>
          <w:lang w:val="tk-TM"/>
        </w:rPr>
        <w:t xml:space="preserve"> </w:t>
      </w:r>
    </w:p>
    <w:p w14:paraId="5335D152" w14:textId="77777777" w:rsidR="0044415A" w:rsidRPr="007A36C1" w:rsidRDefault="0044415A" w:rsidP="00921B34">
      <w:pPr>
        <w:pStyle w:val="a9"/>
        <w:ind w:left="11624" w:right="-1023"/>
        <w:jc w:val="center"/>
        <w:rPr>
          <w:rFonts w:ascii="Times New Roman" w:hAnsi="Times New Roman" w:cs="Times New Roman"/>
          <w:b/>
          <w:szCs w:val="28"/>
          <w:lang w:val="tk-TM"/>
        </w:rPr>
      </w:pPr>
    </w:p>
    <w:p w14:paraId="52AC1B91" w14:textId="77777777" w:rsidR="0044415A" w:rsidRPr="007A36C1" w:rsidRDefault="00DF7B5F" w:rsidP="00336FC4">
      <w:pPr>
        <w:pStyle w:val="a9"/>
        <w:spacing w:line="360" w:lineRule="auto"/>
        <w:ind w:left="11624" w:right="-1021"/>
        <w:jc w:val="center"/>
        <w:rPr>
          <w:rFonts w:ascii="Times New Roman" w:hAnsi="Times New Roman" w:cs="Times New Roman"/>
          <w:b/>
          <w:szCs w:val="28"/>
          <w:lang w:val="tk-TM"/>
        </w:rPr>
      </w:pPr>
      <w:r w:rsidRPr="007A36C1">
        <w:rPr>
          <w:rFonts w:ascii="Times New Roman" w:hAnsi="Times New Roman" w:cs="Times New Roman"/>
          <w:b/>
          <w:szCs w:val="28"/>
          <w:lang w:val="hr-HR"/>
        </w:rPr>
        <w:t xml:space="preserve">__________ </w:t>
      </w:r>
      <w:r w:rsidR="00E148F8" w:rsidRPr="007A36C1">
        <w:rPr>
          <w:rFonts w:ascii="Times New Roman" w:hAnsi="Times New Roman" w:cs="Times New Roman"/>
          <w:b/>
          <w:szCs w:val="28"/>
          <w:lang w:val="tk-TM"/>
        </w:rPr>
        <w:t>M</w:t>
      </w:r>
      <w:r w:rsidR="00336FC4" w:rsidRPr="007A36C1">
        <w:rPr>
          <w:rFonts w:ascii="Times New Roman" w:hAnsi="Times New Roman" w:cs="Times New Roman"/>
          <w:b/>
          <w:szCs w:val="28"/>
          <w:lang w:val="hr-HR"/>
        </w:rPr>
        <w:t>.</w:t>
      </w:r>
      <w:r w:rsidR="00E148F8" w:rsidRPr="007A36C1">
        <w:rPr>
          <w:rFonts w:ascii="Times New Roman" w:hAnsi="Times New Roman" w:cs="Times New Roman"/>
          <w:b/>
          <w:szCs w:val="28"/>
          <w:lang w:val="tk-TM"/>
        </w:rPr>
        <w:t>Jepbarow</w:t>
      </w:r>
    </w:p>
    <w:p w14:paraId="2FAA6F48" w14:textId="77777777" w:rsidR="00BB72DD" w:rsidRPr="007A36C1" w:rsidRDefault="00145D91" w:rsidP="00530D8C">
      <w:pPr>
        <w:pStyle w:val="a9"/>
        <w:spacing w:line="360" w:lineRule="auto"/>
        <w:ind w:left="11624" w:right="-1021"/>
        <w:jc w:val="center"/>
        <w:rPr>
          <w:rFonts w:ascii="Times New Roman" w:hAnsi="Times New Roman" w:cs="Times New Roman"/>
          <w:b/>
          <w:szCs w:val="28"/>
          <w:lang w:val="hr-HR"/>
        </w:rPr>
      </w:pPr>
      <w:r w:rsidRPr="00014494">
        <w:rPr>
          <w:rFonts w:ascii="Times New Roman" w:hAnsi="Times New Roman" w:cs="Times New Roman"/>
          <w:b/>
          <w:szCs w:val="28"/>
          <w:lang w:val="hr-HR"/>
        </w:rPr>
        <w:t>„</w:t>
      </w:r>
      <w:r w:rsidR="00B2124B" w:rsidRPr="00014494">
        <w:rPr>
          <w:rFonts w:ascii="Times New Roman" w:hAnsi="Times New Roman" w:cs="Times New Roman"/>
          <w:b/>
          <w:szCs w:val="28"/>
          <w:lang w:val="hr-HR"/>
        </w:rPr>
        <w:t xml:space="preserve"> </w:t>
      </w:r>
      <w:r w:rsidR="00CC5B70" w:rsidRPr="00014494">
        <w:rPr>
          <w:rFonts w:ascii="Times New Roman" w:hAnsi="Times New Roman" w:cs="Times New Roman"/>
          <w:b/>
          <w:szCs w:val="28"/>
          <w:lang w:val="tk-TM"/>
        </w:rPr>
        <w:t xml:space="preserve">  </w:t>
      </w:r>
      <w:r w:rsidR="00267AF3" w:rsidRPr="00014494">
        <w:rPr>
          <w:rFonts w:ascii="Times New Roman" w:hAnsi="Times New Roman" w:cs="Times New Roman"/>
          <w:b/>
          <w:szCs w:val="28"/>
          <w:lang w:val="hr-HR"/>
        </w:rPr>
        <w:t xml:space="preserve"> </w:t>
      </w:r>
      <w:r w:rsidR="00775798" w:rsidRPr="00014494">
        <w:rPr>
          <w:rFonts w:ascii="Times New Roman" w:hAnsi="Times New Roman" w:cs="Times New Roman"/>
          <w:b/>
          <w:szCs w:val="28"/>
          <w:lang w:val="hr-HR"/>
        </w:rPr>
        <w:t xml:space="preserve">“ </w:t>
      </w:r>
      <w:r w:rsidR="00CC5B70" w:rsidRPr="00014494">
        <w:rPr>
          <w:rFonts w:ascii="Times New Roman" w:hAnsi="Times New Roman" w:cs="Times New Roman"/>
          <w:b/>
          <w:szCs w:val="28"/>
          <w:lang w:val="tk-TM"/>
        </w:rPr>
        <w:t>dekabr</w:t>
      </w:r>
      <w:r w:rsidR="00775798" w:rsidRPr="00014494">
        <w:rPr>
          <w:rFonts w:ascii="Times New Roman" w:hAnsi="Times New Roman" w:cs="Times New Roman"/>
          <w:b/>
          <w:szCs w:val="28"/>
          <w:lang w:val="hr-HR"/>
        </w:rPr>
        <w:t xml:space="preserve"> 20</w:t>
      </w:r>
      <w:r w:rsidR="00D00200" w:rsidRPr="00014494">
        <w:rPr>
          <w:rFonts w:ascii="Times New Roman" w:hAnsi="Times New Roman" w:cs="Times New Roman"/>
          <w:b/>
          <w:szCs w:val="28"/>
          <w:lang w:val="tk-TM"/>
        </w:rPr>
        <w:t>2</w:t>
      </w:r>
      <w:r w:rsidR="00F12A18" w:rsidRPr="00014494">
        <w:rPr>
          <w:rFonts w:ascii="Times New Roman" w:hAnsi="Times New Roman" w:cs="Times New Roman"/>
          <w:b/>
          <w:szCs w:val="28"/>
          <w:lang w:val="tk-TM"/>
        </w:rPr>
        <w:t>4</w:t>
      </w:r>
      <w:r w:rsidR="00775798" w:rsidRPr="00014494">
        <w:rPr>
          <w:rFonts w:ascii="Times New Roman" w:hAnsi="Times New Roman" w:cs="Times New Roman"/>
          <w:b/>
          <w:szCs w:val="28"/>
          <w:lang w:val="hr-HR"/>
        </w:rPr>
        <w:t xml:space="preserve"> ý.</w:t>
      </w:r>
    </w:p>
    <w:p w14:paraId="387BDC52" w14:textId="77777777" w:rsidR="001C661D" w:rsidRPr="007A36C1" w:rsidRDefault="001C661D" w:rsidP="00921B34">
      <w:pPr>
        <w:spacing w:after="0" w:line="240" w:lineRule="auto"/>
        <w:jc w:val="center"/>
        <w:rPr>
          <w:rFonts w:ascii="Times New Roman" w:hAnsi="Times New Roman" w:cs="Times New Roman"/>
          <w:b/>
          <w:szCs w:val="28"/>
          <w:lang w:val="tk-TM"/>
        </w:rPr>
      </w:pPr>
    </w:p>
    <w:p w14:paraId="02C0145A" w14:textId="77777777" w:rsidR="001C661D" w:rsidRPr="007A36C1" w:rsidRDefault="001C661D" w:rsidP="00921B34">
      <w:pPr>
        <w:spacing w:after="0" w:line="240" w:lineRule="auto"/>
        <w:jc w:val="center"/>
        <w:rPr>
          <w:rFonts w:ascii="Times New Roman" w:hAnsi="Times New Roman" w:cs="Times New Roman"/>
          <w:b/>
          <w:szCs w:val="28"/>
          <w:lang w:val="tk-TM"/>
        </w:rPr>
      </w:pPr>
    </w:p>
    <w:p w14:paraId="1DD97D04" w14:textId="77777777" w:rsidR="00D06634" w:rsidRPr="007A36C1" w:rsidRDefault="00D06634" w:rsidP="00921B34">
      <w:pPr>
        <w:spacing w:after="0" w:line="240" w:lineRule="auto"/>
        <w:jc w:val="center"/>
        <w:rPr>
          <w:rFonts w:ascii="Times New Roman" w:hAnsi="Times New Roman" w:cs="Times New Roman"/>
          <w:b/>
          <w:szCs w:val="28"/>
          <w:lang w:val="tk-TM"/>
        </w:rPr>
      </w:pPr>
    </w:p>
    <w:p w14:paraId="3B9DBE66" w14:textId="77777777" w:rsidR="0044415A" w:rsidRPr="007A36C1" w:rsidRDefault="008B1D72" w:rsidP="00921B34">
      <w:pPr>
        <w:spacing w:after="0" w:line="240" w:lineRule="auto"/>
        <w:jc w:val="center"/>
        <w:rPr>
          <w:rFonts w:ascii="Times New Roman" w:hAnsi="Times New Roman" w:cs="Times New Roman"/>
          <w:b/>
          <w:szCs w:val="28"/>
          <w:lang w:val="tk-TM"/>
        </w:rPr>
      </w:pPr>
      <w:r w:rsidRPr="007A36C1">
        <w:rPr>
          <w:rFonts w:ascii="Times New Roman" w:hAnsi="Times New Roman" w:cs="Times New Roman"/>
          <w:b/>
          <w:szCs w:val="28"/>
          <w:lang w:val="hr-HR"/>
        </w:rPr>
        <w:t xml:space="preserve">TÜRKMENISTANYŇ „HALKBANK“ </w:t>
      </w:r>
      <w:r w:rsidR="006C4A36" w:rsidRPr="007A36C1">
        <w:rPr>
          <w:rFonts w:ascii="Times New Roman" w:hAnsi="Times New Roman" w:cs="Times New Roman"/>
          <w:b/>
          <w:szCs w:val="28"/>
          <w:lang w:val="tk-TM"/>
        </w:rPr>
        <w:t>PAÝDARLAR</w:t>
      </w:r>
      <w:r w:rsidRPr="007A36C1">
        <w:rPr>
          <w:rFonts w:ascii="Times New Roman" w:hAnsi="Times New Roman" w:cs="Times New Roman"/>
          <w:b/>
          <w:szCs w:val="28"/>
          <w:lang w:val="hr-HR"/>
        </w:rPr>
        <w:t xml:space="preserve"> TÄJIRÇILIK BANKYNYŇ</w:t>
      </w:r>
    </w:p>
    <w:p w14:paraId="2D9E2586" w14:textId="77777777" w:rsidR="00FC2858" w:rsidRPr="007A36C1" w:rsidRDefault="008B1D72" w:rsidP="00921B34">
      <w:pPr>
        <w:spacing w:after="0" w:line="240" w:lineRule="auto"/>
        <w:jc w:val="center"/>
        <w:rPr>
          <w:rFonts w:ascii="Times New Roman" w:hAnsi="Times New Roman" w:cs="Times New Roman"/>
          <w:szCs w:val="28"/>
          <w:lang w:val="tk-TM"/>
        </w:rPr>
      </w:pPr>
      <w:r w:rsidRPr="007A36C1">
        <w:rPr>
          <w:rFonts w:ascii="Times New Roman" w:hAnsi="Times New Roman" w:cs="Times New Roman"/>
          <w:b/>
          <w:szCs w:val="28"/>
          <w:lang w:val="hr-HR"/>
        </w:rPr>
        <w:t>BANK HYZMATLARYNYŇ</w:t>
      </w:r>
      <w:r w:rsidR="0044415A" w:rsidRPr="007A36C1">
        <w:rPr>
          <w:rFonts w:ascii="Times New Roman" w:hAnsi="Times New Roman" w:cs="Times New Roman"/>
          <w:b/>
          <w:szCs w:val="28"/>
          <w:lang w:val="tk-TM"/>
        </w:rPr>
        <w:t xml:space="preserve"> </w:t>
      </w:r>
      <w:r w:rsidRPr="007A36C1">
        <w:rPr>
          <w:rFonts w:ascii="Times New Roman" w:hAnsi="Times New Roman" w:cs="Times New Roman"/>
          <w:b/>
          <w:szCs w:val="28"/>
          <w:lang w:val="hr-HR"/>
        </w:rPr>
        <w:t>NYRHNAMASY</w:t>
      </w:r>
      <w:r w:rsidR="00397AF0" w:rsidRPr="007A36C1">
        <w:rPr>
          <w:rFonts w:ascii="Times New Roman" w:hAnsi="Times New Roman" w:cs="Times New Roman"/>
          <w:szCs w:val="28"/>
          <w:lang w:val="hr-HR"/>
        </w:rPr>
        <w:t xml:space="preserve"> </w:t>
      </w:r>
    </w:p>
    <w:p w14:paraId="271250AF" w14:textId="77777777" w:rsidR="00FD29E3" w:rsidRPr="007A36C1" w:rsidRDefault="00FD29E3" w:rsidP="00921B34">
      <w:pPr>
        <w:spacing w:after="0" w:line="240" w:lineRule="auto"/>
        <w:jc w:val="center"/>
        <w:rPr>
          <w:rFonts w:ascii="Times New Roman" w:hAnsi="Times New Roman" w:cs="Times New Roman"/>
          <w:sz w:val="6"/>
          <w:szCs w:val="10"/>
          <w:lang w:val="tk-TM"/>
        </w:rPr>
      </w:pPr>
    </w:p>
    <w:p w14:paraId="04AE1C99" w14:textId="1C303757" w:rsidR="00397AF0" w:rsidRPr="007A36C1" w:rsidRDefault="003B453B" w:rsidP="00921B34">
      <w:pPr>
        <w:spacing w:after="0" w:line="240" w:lineRule="auto"/>
        <w:jc w:val="right"/>
        <w:rPr>
          <w:rFonts w:ascii="Times New Roman" w:hAnsi="Times New Roman" w:cs="Times New Roman"/>
          <w:b/>
          <w:sz w:val="20"/>
          <w:szCs w:val="28"/>
          <w:lang w:val="tk-TM"/>
        </w:rPr>
      </w:pPr>
      <w:r>
        <w:rPr>
          <w:rFonts w:ascii="Times New Roman" w:hAnsi="Times New Roman" w:cs="Times New Roman"/>
          <w:sz w:val="20"/>
          <w:szCs w:val="28"/>
          <w:lang w:val="tk-TM"/>
        </w:rPr>
        <w:t xml:space="preserve">          </w:t>
      </w:r>
      <w:r w:rsidR="00484548">
        <w:rPr>
          <w:rFonts w:ascii="Times New Roman" w:hAnsi="Times New Roman" w:cs="Times New Roman"/>
          <w:sz w:val="20"/>
          <w:szCs w:val="28"/>
          <w:lang w:val="tk-TM"/>
        </w:rPr>
        <w:t xml:space="preserve">           </w:t>
      </w:r>
      <w:r>
        <w:rPr>
          <w:rFonts w:ascii="Times New Roman" w:hAnsi="Times New Roman" w:cs="Times New Roman"/>
          <w:sz w:val="20"/>
          <w:szCs w:val="28"/>
          <w:lang w:val="tk-TM"/>
        </w:rPr>
        <w:t xml:space="preserve">      </w:t>
      </w:r>
      <w:r w:rsidR="003D3B3D" w:rsidRPr="00014494">
        <w:rPr>
          <w:rFonts w:ascii="Times New Roman" w:hAnsi="Times New Roman" w:cs="Times New Roman"/>
          <w:sz w:val="20"/>
          <w:szCs w:val="28"/>
          <w:lang w:val="hr-HR"/>
        </w:rPr>
        <w:t>20</w:t>
      </w:r>
      <w:r w:rsidR="00D00200" w:rsidRPr="00014494">
        <w:rPr>
          <w:rFonts w:ascii="Times New Roman" w:hAnsi="Times New Roman" w:cs="Times New Roman"/>
          <w:sz w:val="20"/>
          <w:szCs w:val="28"/>
          <w:lang w:val="tk-TM"/>
        </w:rPr>
        <w:t>2</w:t>
      </w:r>
      <w:r w:rsidRPr="00014494">
        <w:rPr>
          <w:rFonts w:ascii="Times New Roman" w:hAnsi="Times New Roman" w:cs="Times New Roman"/>
          <w:sz w:val="20"/>
          <w:szCs w:val="28"/>
          <w:lang w:val="tk-TM"/>
        </w:rPr>
        <w:t>5</w:t>
      </w:r>
      <w:r w:rsidR="00CB7341" w:rsidRPr="00014494">
        <w:rPr>
          <w:rFonts w:ascii="Times New Roman" w:hAnsi="Times New Roman" w:cs="Times New Roman"/>
          <w:sz w:val="20"/>
          <w:szCs w:val="28"/>
          <w:lang w:val="hr-HR"/>
        </w:rPr>
        <w:t>-nj</w:t>
      </w:r>
      <w:r w:rsidR="00CB7341" w:rsidRPr="00014494">
        <w:rPr>
          <w:rFonts w:ascii="Times New Roman" w:hAnsi="Times New Roman" w:cs="Times New Roman"/>
          <w:sz w:val="20"/>
          <w:szCs w:val="28"/>
          <w:lang w:val="tk-TM"/>
        </w:rPr>
        <w:t>i</w:t>
      </w:r>
      <w:r w:rsidR="00397AF0" w:rsidRPr="00014494">
        <w:rPr>
          <w:rFonts w:ascii="Times New Roman" w:hAnsi="Times New Roman" w:cs="Times New Roman"/>
          <w:sz w:val="20"/>
          <w:szCs w:val="28"/>
          <w:lang w:val="hr-HR"/>
        </w:rPr>
        <w:t xml:space="preserve"> ýylyň </w:t>
      </w:r>
      <w:r w:rsidRPr="00014494">
        <w:rPr>
          <w:rFonts w:ascii="Times New Roman" w:hAnsi="Times New Roman" w:cs="Times New Roman"/>
          <w:sz w:val="20"/>
          <w:szCs w:val="28"/>
          <w:lang w:val="tk-TM"/>
        </w:rPr>
        <w:t xml:space="preserve"> </w:t>
      </w:r>
      <w:r w:rsidR="00432E6B" w:rsidRPr="00014494">
        <w:rPr>
          <w:rFonts w:ascii="Times New Roman" w:hAnsi="Times New Roman" w:cs="Times New Roman"/>
          <w:sz w:val="20"/>
          <w:szCs w:val="28"/>
          <w:lang w:val="tk-TM"/>
        </w:rPr>
        <w:t>2</w:t>
      </w:r>
      <w:r w:rsidR="00397AF0" w:rsidRPr="00014494">
        <w:rPr>
          <w:rFonts w:ascii="Times New Roman" w:hAnsi="Times New Roman" w:cs="Times New Roman"/>
          <w:sz w:val="20"/>
          <w:szCs w:val="28"/>
          <w:lang w:val="hr-HR"/>
        </w:rPr>
        <w:t>-nj</w:t>
      </w:r>
      <w:r w:rsidR="00C04694" w:rsidRPr="00014494">
        <w:rPr>
          <w:rFonts w:ascii="Times New Roman" w:hAnsi="Times New Roman" w:cs="Times New Roman"/>
          <w:sz w:val="20"/>
          <w:szCs w:val="28"/>
          <w:lang w:val="tk-TM"/>
        </w:rPr>
        <w:t>i</w:t>
      </w:r>
      <w:r w:rsidR="00397AF0" w:rsidRPr="00014494">
        <w:rPr>
          <w:rFonts w:ascii="Times New Roman" w:hAnsi="Times New Roman" w:cs="Times New Roman"/>
          <w:sz w:val="20"/>
          <w:szCs w:val="28"/>
          <w:lang w:val="hr-HR"/>
        </w:rPr>
        <w:t xml:space="preserve"> </w:t>
      </w:r>
      <w:r w:rsidRPr="00014494">
        <w:rPr>
          <w:rFonts w:ascii="Times New Roman" w:hAnsi="Times New Roman" w:cs="Times New Roman"/>
          <w:sz w:val="20"/>
          <w:szCs w:val="28"/>
          <w:lang w:val="tk-TM"/>
        </w:rPr>
        <w:t>ýanwar</w:t>
      </w:r>
      <w:r w:rsidR="00E148F8" w:rsidRPr="00014494">
        <w:rPr>
          <w:rFonts w:ascii="Times New Roman" w:hAnsi="Times New Roman" w:cs="Times New Roman"/>
          <w:sz w:val="20"/>
          <w:szCs w:val="28"/>
          <w:lang w:val="tk-TM"/>
        </w:rPr>
        <w:t>y</w:t>
      </w:r>
      <w:r w:rsidR="006C4A36" w:rsidRPr="00014494">
        <w:rPr>
          <w:rFonts w:ascii="Times New Roman" w:hAnsi="Times New Roman" w:cs="Times New Roman"/>
          <w:sz w:val="20"/>
          <w:szCs w:val="28"/>
          <w:lang w:val="tk-TM"/>
        </w:rPr>
        <w:t>n</w:t>
      </w:r>
      <w:r w:rsidR="006E32E4" w:rsidRPr="00014494">
        <w:rPr>
          <w:rFonts w:ascii="Times New Roman" w:hAnsi="Times New Roman" w:cs="Times New Roman"/>
          <w:sz w:val="20"/>
          <w:szCs w:val="28"/>
          <w:lang w:val="tk-TM"/>
        </w:rPr>
        <w:t>dan</w:t>
      </w:r>
      <w:r w:rsidR="00397AF0" w:rsidRPr="00014494">
        <w:rPr>
          <w:rFonts w:ascii="Times New Roman" w:hAnsi="Times New Roman" w:cs="Times New Roman"/>
          <w:sz w:val="20"/>
          <w:szCs w:val="28"/>
          <w:lang w:val="hr-HR"/>
        </w:rPr>
        <w:t xml:space="preserve"> güýje girýär</w:t>
      </w:r>
      <w:r w:rsidR="00007F3B" w:rsidRPr="00014494">
        <w:rPr>
          <w:rFonts w:ascii="Times New Roman" w:hAnsi="Times New Roman" w:cs="Times New Roman"/>
          <w:sz w:val="20"/>
          <w:szCs w:val="28"/>
          <w:lang w:val="tk-TM"/>
        </w:rPr>
        <w:t>.</w:t>
      </w:r>
    </w:p>
    <w:tbl>
      <w:tblPr>
        <w:tblStyle w:val="a3"/>
        <w:tblW w:w="5374" w:type="pct"/>
        <w:tblInd w:w="-601" w:type="dxa"/>
        <w:tblLayout w:type="fixed"/>
        <w:tblLook w:val="04A0" w:firstRow="1" w:lastRow="0" w:firstColumn="1" w:lastColumn="0" w:noHBand="0" w:noVBand="1"/>
      </w:tblPr>
      <w:tblGrid>
        <w:gridCol w:w="848"/>
        <w:gridCol w:w="7815"/>
        <w:gridCol w:w="941"/>
        <w:gridCol w:w="944"/>
        <w:gridCol w:w="79"/>
        <w:gridCol w:w="140"/>
        <w:gridCol w:w="1278"/>
        <w:gridCol w:w="140"/>
        <w:gridCol w:w="429"/>
        <w:gridCol w:w="566"/>
        <w:gridCol w:w="143"/>
        <w:gridCol w:w="1008"/>
        <w:gridCol w:w="267"/>
        <w:gridCol w:w="1294"/>
      </w:tblGrid>
      <w:tr w:rsidR="0006093A" w:rsidRPr="00672612" w14:paraId="79945318" w14:textId="77777777" w:rsidTr="00014494">
        <w:trPr>
          <w:trHeight w:val="1104"/>
        </w:trPr>
        <w:tc>
          <w:tcPr>
            <w:tcW w:w="267" w:type="pct"/>
            <w:vMerge w:val="restart"/>
            <w:vAlign w:val="center"/>
          </w:tcPr>
          <w:p w14:paraId="268BD6F3" w14:textId="77777777" w:rsidR="00B3523B" w:rsidRPr="007A36C1" w:rsidRDefault="00B3523B" w:rsidP="00A24EA6">
            <w:pPr>
              <w:jc w:val="center"/>
              <w:rPr>
                <w:rFonts w:ascii="Times New Roman" w:hAnsi="Times New Roman" w:cs="Times New Roman"/>
                <w:b/>
                <w:sz w:val="24"/>
                <w:szCs w:val="24"/>
              </w:rPr>
            </w:pPr>
            <w:r w:rsidRPr="007A36C1">
              <w:rPr>
                <w:rFonts w:ascii="Times New Roman" w:hAnsi="Times New Roman" w:cs="Times New Roman"/>
                <w:b/>
                <w:sz w:val="24"/>
                <w:szCs w:val="24"/>
              </w:rPr>
              <w:t>№</w:t>
            </w:r>
          </w:p>
        </w:tc>
        <w:tc>
          <w:tcPr>
            <w:tcW w:w="2459" w:type="pct"/>
            <w:vMerge w:val="restart"/>
            <w:tcBorders>
              <w:right w:val="single" w:sz="4" w:space="0" w:color="auto"/>
            </w:tcBorders>
            <w:shd w:val="clear" w:color="auto" w:fill="auto"/>
            <w:vAlign w:val="center"/>
          </w:tcPr>
          <w:p w14:paraId="5DC1F90C" w14:textId="77777777" w:rsidR="00B3523B" w:rsidRPr="007A36C1" w:rsidRDefault="00B3523B" w:rsidP="002150AF">
            <w:pPr>
              <w:jc w:val="center"/>
              <w:rPr>
                <w:rFonts w:ascii="Times New Roman" w:hAnsi="Times New Roman" w:cs="Times New Roman"/>
                <w:b/>
                <w:sz w:val="24"/>
                <w:szCs w:val="24"/>
                <w:lang w:val="tk-TM"/>
              </w:rPr>
            </w:pPr>
            <w:r w:rsidRPr="007A36C1">
              <w:rPr>
                <w:rFonts w:ascii="Times New Roman" w:hAnsi="Times New Roman" w:cs="Times New Roman"/>
                <w:b/>
                <w:sz w:val="24"/>
                <w:szCs w:val="24"/>
                <w:lang w:val="hr-HR"/>
              </w:rPr>
              <w:t>HYZMATLARYŇ GÖRNÜŞLERI</w:t>
            </w:r>
          </w:p>
        </w:tc>
        <w:tc>
          <w:tcPr>
            <w:tcW w:w="1243" w:type="pct"/>
            <w:gridSpan w:val="7"/>
            <w:tcBorders>
              <w:top w:val="single" w:sz="4" w:space="0" w:color="auto"/>
              <w:left w:val="single" w:sz="4" w:space="0" w:color="auto"/>
              <w:right w:val="single" w:sz="4" w:space="0" w:color="auto"/>
            </w:tcBorders>
            <w:vAlign w:val="center"/>
          </w:tcPr>
          <w:p w14:paraId="757C3A37" w14:textId="77777777" w:rsidR="00B3523B" w:rsidRPr="007A36C1" w:rsidRDefault="00B3523B" w:rsidP="002B4543">
            <w:pPr>
              <w:jc w:val="center"/>
              <w:rPr>
                <w:rFonts w:ascii="Times New Roman" w:hAnsi="Times New Roman" w:cs="Times New Roman"/>
                <w:b/>
                <w:sz w:val="24"/>
                <w:szCs w:val="24"/>
                <w:lang w:val="tk-TM"/>
              </w:rPr>
            </w:pPr>
            <w:r w:rsidRPr="007A36C1">
              <w:rPr>
                <w:rFonts w:ascii="Times New Roman" w:hAnsi="Times New Roman" w:cs="Times New Roman"/>
                <w:b/>
                <w:sz w:val="24"/>
                <w:szCs w:val="24"/>
                <w:lang w:val="tk-TM"/>
              </w:rPr>
              <w:t>E</w:t>
            </w:r>
            <w:r w:rsidRPr="007A36C1">
              <w:rPr>
                <w:rFonts w:ascii="Times New Roman" w:hAnsi="Times New Roman" w:cs="Times New Roman"/>
                <w:b/>
                <w:sz w:val="24"/>
                <w:szCs w:val="24"/>
                <w:lang w:val="hr-HR"/>
              </w:rPr>
              <w:t xml:space="preserve">ýeçiligiň ähli görnüşine degişli bolan edara görnüşli taraplar we edara görnüşli tarapy döretmezden hereket edýän telekeçiler </w:t>
            </w:r>
            <w:r w:rsidRPr="007A36C1">
              <w:rPr>
                <w:rFonts w:ascii="Times New Roman" w:hAnsi="Times New Roman" w:cs="Times New Roman"/>
                <w:b/>
                <w:sz w:val="24"/>
                <w:szCs w:val="24"/>
                <w:lang w:val="tk-TM"/>
              </w:rPr>
              <w:t xml:space="preserve">üçin </w:t>
            </w:r>
            <w:r w:rsidRPr="007A36C1">
              <w:rPr>
                <w:rFonts w:ascii="Times New Roman" w:hAnsi="Times New Roman" w:cs="Times New Roman"/>
                <w:b/>
                <w:sz w:val="24"/>
                <w:szCs w:val="24"/>
                <w:lang w:val="hr-HR"/>
              </w:rPr>
              <w:t>ÝYGYMLAR</w:t>
            </w:r>
          </w:p>
        </w:tc>
        <w:tc>
          <w:tcPr>
            <w:tcW w:w="1031" w:type="pct"/>
            <w:gridSpan w:val="5"/>
            <w:tcBorders>
              <w:top w:val="single" w:sz="4" w:space="0" w:color="auto"/>
              <w:left w:val="single" w:sz="4" w:space="0" w:color="auto"/>
              <w:right w:val="single" w:sz="4" w:space="0" w:color="auto"/>
            </w:tcBorders>
            <w:vAlign w:val="center"/>
          </w:tcPr>
          <w:p w14:paraId="39D24FA9" w14:textId="77777777" w:rsidR="0033181B" w:rsidRPr="007A36C1" w:rsidRDefault="00B3523B" w:rsidP="00A24EA6">
            <w:pPr>
              <w:jc w:val="center"/>
              <w:rPr>
                <w:rFonts w:ascii="Times New Roman" w:hAnsi="Times New Roman" w:cs="Times New Roman"/>
                <w:b/>
                <w:sz w:val="24"/>
                <w:szCs w:val="24"/>
                <w:lang w:val="en-US"/>
              </w:rPr>
            </w:pPr>
            <w:r w:rsidRPr="007A36C1">
              <w:rPr>
                <w:rFonts w:ascii="Times New Roman" w:hAnsi="Times New Roman" w:cs="Times New Roman"/>
                <w:b/>
                <w:sz w:val="24"/>
                <w:szCs w:val="24"/>
                <w:lang w:val="en-US"/>
              </w:rPr>
              <w:t>Şahsy tarap</w:t>
            </w:r>
            <w:r w:rsidRPr="007A36C1">
              <w:rPr>
                <w:rFonts w:ascii="Times New Roman" w:hAnsi="Times New Roman" w:cs="Times New Roman"/>
                <w:b/>
                <w:sz w:val="24"/>
                <w:szCs w:val="24"/>
                <w:lang w:val="tk-TM"/>
              </w:rPr>
              <w:t>yň</w:t>
            </w:r>
            <w:r w:rsidRPr="007A36C1">
              <w:rPr>
                <w:rFonts w:ascii="Times New Roman" w:hAnsi="Times New Roman" w:cs="Times New Roman"/>
                <w:b/>
                <w:sz w:val="24"/>
                <w:szCs w:val="24"/>
                <w:lang w:val="en-US"/>
              </w:rPr>
              <w:t xml:space="preserve"> bank </w:t>
            </w:r>
          </w:p>
          <w:p w14:paraId="5446CDA7" w14:textId="77777777" w:rsidR="00B3523B" w:rsidRPr="007A36C1" w:rsidRDefault="00B3523B" w:rsidP="00F61EEA">
            <w:pPr>
              <w:ind w:right="-251"/>
              <w:jc w:val="center"/>
              <w:rPr>
                <w:rFonts w:ascii="Times New Roman" w:hAnsi="Times New Roman" w:cs="Times New Roman"/>
                <w:b/>
                <w:sz w:val="24"/>
                <w:szCs w:val="24"/>
                <w:lang w:val="hr-HR"/>
              </w:rPr>
            </w:pPr>
            <w:r w:rsidRPr="007A36C1">
              <w:rPr>
                <w:rFonts w:ascii="Times New Roman" w:hAnsi="Times New Roman" w:cs="Times New Roman"/>
                <w:b/>
                <w:sz w:val="24"/>
                <w:szCs w:val="24"/>
                <w:lang w:val="en-US"/>
              </w:rPr>
              <w:t>hyzmatlary</w:t>
            </w:r>
            <w:r w:rsidRPr="007A36C1">
              <w:rPr>
                <w:rFonts w:ascii="Times New Roman" w:hAnsi="Times New Roman" w:cs="Times New Roman"/>
                <w:b/>
                <w:sz w:val="24"/>
                <w:szCs w:val="24"/>
                <w:lang w:val="tk-TM"/>
              </w:rPr>
              <w:t xml:space="preserve"> üçin</w:t>
            </w:r>
          </w:p>
          <w:p w14:paraId="3B4C4F8B" w14:textId="77777777" w:rsidR="00B3523B" w:rsidRPr="007A36C1" w:rsidRDefault="00B3523B" w:rsidP="00A24EA6">
            <w:pPr>
              <w:tabs>
                <w:tab w:val="left" w:pos="1200"/>
              </w:tabs>
              <w:jc w:val="center"/>
              <w:rPr>
                <w:rFonts w:ascii="Times New Roman" w:hAnsi="Times New Roman" w:cs="Times New Roman"/>
                <w:b/>
                <w:sz w:val="24"/>
                <w:szCs w:val="24"/>
                <w:lang w:val="hr-HR"/>
              </w:rPr>
            </w:pPr>
            <w:r w:rsidRPr="007A36C1">
              <w:rPr>
                <w:rFonts w:ascii="Times New Roman" w:hAnsi="Times New Roman" w:cs="Times New Roman"/>
                <w:b/>
                <w:sz w:val="24"/>
                <w:szCs w:val="24"/>
                <w:lang w:val="hr-HR"/>
              </w:rPr>
              <w:t>ÝYGYMLAR</w:t>
            </w:r>
          </w:p>
        </w:tc>
      </w:tr>
      <w:tr w:rsidR="0083598E" w:rsidRPr="00672612" w14:paraId="45BC4E20" w14:textId="77777777" w:rsidTr="00014494">
        <w:trPr>
          <w:trHeight w:val="574"/>
        </w:trPr>
        <w:tc>
          <w:tcPr>
            <w:tcW w:w="267" w:type="pct"/>
            <w:vMerge/>
            <w:tcBorders>
              <w:bottom w:val="single" w:sz="4" w:space="0" w:color="auto"/>
            </w:tcBorders>
            <w:vAlign w:val="center"/>
          </w:tcPr>
          <w:p w14:paraId="4A44CA7C" w14:textId="77777777" w:rsidR="00B3523B" w:rsidRPr="007A36C1" w:rsidRDefault="00B3523B" w:rsidP="00D64C0F">
            <w:pPr>
              <w:jc w:val="center"/>
              <w:rPr>
                <w:rFonts w:ascii="Times New Roman" w:hAnsi="Times New Roman" w:cs="Times New Roman"/>
                <w:b/>
                <w:sz w:val="24"/>
                <w:szCs w:val="24"/>
                <w:lang w:val="hr-HR"/>
              </w:rPr>
            </w:pPr>
          </w:p>
        </w:tc>
        <w:tc>
          <w:tcPr>
            <w:tcW w:w="2459" w:type="pct"/>
            <w:vMerge/>
            <w:tcBorders>
              <w:bottom w:val="single" w:sz="4" w:space="0" w:color="auto"/>
              <w:right w:val="single" w:sz="4" w:space="0" w:color="auto"/>
            </w:tcBorders>
            <w:shd w:val="clear" w:color="auto" w:fill="auto"/>
            <w:vAlign w:val="center"/>
          </w:tcPr>
          <w:p w14:paraId="4C18E02C" w14:textId="77777777" w:rsidR="00B3523B" w:rsidRPr="007A36C1" w:rsidRDefault="00B3523B" w:rsidP="00017CF6">
            <w:pPr>
              <w:jc w:val="center"/>
              <w:rPr>
                <w:rFonts w:ascii="Times New Roman" w:hAnsi="Times New Roman" w:cs="Times New Roman"/>
                <w:b/>
                <w:sz w:val="24"/>
                <w:szCs w:val="24"/>
                <w:lang w:val="hr-HR"/>
              </w:rPr>
            </w:pPr>
          </w:p>
        </w:tc>
        <w:tc>
          <w:tcPr>
            <w:tcW w:w="662" w:type="pct"/>
            <w:gridSpan w:val="4"/>
            <w:tcBorders>
              <w:top w:val="single" w:sz="4" w:space="0" w:color="auto"/>
              <w:left w:val="single" w:sz="4" w:space="0" w:color="auto"/>
              <w:bottom w:val="single" w:sz="4" w:space="0" w:color="auto"/>
            </w:tcBorders>
            <w:vAlign w:val="center"/>
          </w:tcPr>
          <w:p w14:paraId="715CCBC0" w14:textId="77777777" w:rsidR="00B3523B" w:rsidRPr="007A36C1" w:rsidRDefault="00B3523B" w:rsidP="00017CF6">
            <w:pPr>
              <w:jc w:val="center"/>
              <w:rPr>
                <w:rFonts w:ascii="Times New Roman" w:hAnsi="Times New Roman" w:cs="Times New Roman"/>
                <w:b/>
                <w:sz w:val="24"/>
                <w:szCs w:val="24"/>
                <w:lang w:val="hr-HR"/>
              </w:rPr>
            </w:pPr>
            <w:r w:rsidRPr="007A36C1">
              <w:rPr>
                <w:rFonts w:ascii="Times New Roman" w:hAnsi="Times New Roman" w:cs="Times New Roman"/>
                <w:b/>
                <w:sz w:val="24"/>
                <w:szCs w:val="24"/>
                <w:lang w:val="hr-HR"/>
              </w:rPr>
              <w:t>Milli manatda amala aşyrylanda</w:t>
            </w:r>
          </w:p>
        </w:tc>
        <w:tc>
          <w:tcPr>
            <w:tcW w:w="581" w:type="pct"/>
            <w:gridSpan w:val="3"/>
            <w:tcBorders>
              <w:top w:val="single" w:sz="4" w:space="0" w:color="auto"/>
              <w:bottom w:val="single" w:sz="4" w:space="0" w:color="auto"/>
            </w:tcBorders>
            <w:vAlign w:val="center"/>
          </w:tcPr>
          <w:p w14:paraId="100187CE" w14:textId="77777777" w:rsidR="00B3523B" w:rsidRPr="007A36C1" w:rsidRDefault="00B3523B" w:rsidP="00DA57CC">
            <w:pPr>
              <w:jc w:val="center"/>
              <w:rPr>
                <w:rFonts w:ascii="Times New Roman" w:hAnsi="Times New Roman" w:cs="Times New Roman"/>
                <w:b/>
                <w:lang w:val="tk-TM"/>
              </w:rPr>
            </w:pPr>
            <w:r w:rsidRPr="007A36C1">
              <w:rPr>
                <w:rFonts w:ascii="Times New Roman" w:hAnsi="Times New Roman" w:cs="Times New Roman"/>
                <w:b/>
                <w:lang w:val="hr-HR"/>
              </w:rPr>
              <w:t>Daşary ýurt walýutasynda</w:t>
            </w:r>
          </w:p>
          <w:p w14:paraId="25C3917A" w14:textId="77777777" w:rsidR="00B3523B" w:rsidRPr="007A36C1" w:rsidRDefault="00B3523B" w:rsidP="00DA57CC">
            <w:pPr>
              <w:jc w:val="center"/>
              <w:rPr>
                <w:rFonts w:ascii="Times New Roman" w:hAnsi="Times New Roman" w:cs="Times New Roman"/>
                <w:b/>
                <w:sz w:val="24"/>
                <w:szCs w:val="24"/>
                <w:lang w:val="hr-HR"/>
              </w:rPr>
            </w:pPr>
            <w:r w:rsidRPr="007A36C1">
              <w:rPr>
                <w:rFonts w:ascii="Times New Roman" w:hAnsi="Times New Roman" w:cs="Times New Roman"/>
                <w:b/>
                <w:lang w:val="hr-HR"/>
              </w:rPr>
              <w:t>amala aşyrylanda</w:t>
            </w:r>
          </w:p>
        </w:tc>
        <w:tc>
          <w:tcPr>
            <w:tcW w:w="540" w:type="pct"/>
            <w:gridSpan w:val="3"/>
            <w:tcBorders>
              <w:top w:val="single" w:sz="4" w:space="0" w:color="auto"/>
              <w:bottom w:val="single" w:sz="4" w:space="0" w:color="auto"/>
            </w:tcBorders>
            <w:vAlign w:val="center"/>
          </w:tcPr>
          <w:p w14:paraId="5AB0AC2B" w14:textId="77777777" w:rsidR="00B3523B" w:rsidRPr="007A36C1" w:rsidRDefault="00B3523B" w:rsidP="00017CF6">
            <w:pPr>
              <w:jc w:val="center"/>
              <w:rPr>
                <w:rFonts w:ascii="Times New Roman" w:hAnsi="Times New Roman" w:cs="Times New Roman"/>
                <w:b/>
                <w:sz w:val="24"/>
                <w:szCs w:val="24"/>
                <w:lang w:val="hr-HR"/>
              </w:rPr>
            </w:pPr>
            <w:r w:rsidRPr="007A36C1">
              <w:rPr>
                <w:rFonts w:ascii="Times New Roman" w:hAnsi="Times New Roman" w:cs="Times New Roman"/>
                <w:b/>
                <w:sz w:val="24"/>
                <w:szCs w:val="24"/>
                <w:lang w:val="hr-HR"/>
              </w:rPr>
              <w:t>Milli manatda amala aşyrylanda</w:t>
            </w:r>
          </w:p>
        </w:tc>
        <w:tc>
          <w:tcPr>
            <w:tcW w:w="491" w:type="pct"/>
            <w:gridSpan w:val="2"/>
            <w:tcBorders>
              <w:top w:val="single" w:sz="4" w:space="0" w:color="auto"/>
              <w:bottom w:val="single" w:sz="4" w:space="0" w:color="auto"/>
            </w:tcBorders>
            <w:vAlign w:val="center"/>
          </w:tcPr>
          <w:p w14:paraId="46C9C5F6" w14:textId="77777777" w:rsidR="00B3523B" w:rsidRPr="007A36C1" w:rsidRDefault="00B3523B" w:rsidP="00017CF6">
            <w:pPr>
              <w:jc w:val="center"/>
              <w:rPr>
                <w:rFonts w:ascii="Times New Roman" w:hAnsi="Times New Roman" w:cs="Times New Roman"/>
                <w:b/>
                <w:spacing w:val="-8"/>
                <w:sz w:val="24"/>
                <w:szCs w:val="24"/>
                <w:lang w:val="hr-HR"/>
              </w:rPr>
            </w:pPr>
            <w:r w:rsidRPr="007A36C1">
              <w:rPr>
                <w:rFonts w:ascii="Times New Roman" w:hAnsi="Times New Roman" w:cs="Times New Roman"/>
                <w:b/>
                <w:spacing w:val="-8"/>
                <w:szCs w:val="24"/>
                <w:lang w:val="hr-HR"/>
              </w:rPr>
              <w:t>Daşary ýurt walýutasynda amala aşyrylanda</w:t>
            </w:r>
          </w:p>
        </w:tc>
      </w:tr>
      <w:tr w:rsidR="0083598E" w:rsidRPr="007A36C1" w14:paraId="6E03B18C" w14:textId="77777777" w:rsidTr="00014494">
        <w:trPr>
          <w:trHeight w:val="157"/>
        </w:trPr>
        <w:tc>
          <w:tcPr>
            <w:tcW w:w="267" w:type="pct"/>
            <w:tcBorders>
              <w:bottom w:val="single" w:sz="4" w:space="0" w:color="auto"/>
            </w:tcBorders>
            <w:vAlign w:val="center"/>
          </w:tcPr>
          <w:p w14:paraId="640E00B5" w14:textId="77777777" w:rsidR="009F09FA" w:rsidRPr="007A36C1" w:rsidRDefault="009F09FA" w:rsidP="00D64C0F">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1</w:t>
            </w:r>
          </w:p>
        </w:tc>
        <w:tc>
          <w:tcPr>
            <w:tcW w:w="2459" w:type="pct"/>
            <w:tcBorders>
              <w:bottom w:val="single" w:sz="4" w:space="0" w:color="auto"/>
              <w:right w:val="single" w:sz="4" w:space="0" w:color="auto"/>
            </w:tcBorders>
            <w:shd w:val="clear" w:color="auto" w:fill="auto"/>
            <w:vAlign w:val="center"/>
          </w:tcPr>
          <w:p w14:paraId="083E0CDA" w14:textId="77777777" w:rsidR="009F09FA" w:rsidRPr="007A36C1" w:rsidRDefault="009F09FA" w:rsidP="00017CF6">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2</w:t>
            </w:r>
          </w:p>
        </w:tc>
        <w:tc>
          <w:tcPr>
            <w:tcW w:w="662" w:type="pct"/>
            <w:gridSpan w:val="4"/>
            <w:tcBorders>
              <w:top w:val="single" w:sz="4" w:space="0" w:color="auto"/>
              <w:left w:val="single" w:sz="4" w:space="0" w:color="auto"/>
              <w:bottom w:val="single" w:sz="4" w:space="0" w:color="auto"/>
            </w:tcBorders>
            <w:vAlign w:val="center"/>
          </w:tcPr>
          <w:p w14:paraId="4F7FCCA7" w14:textId="77777777" w:rsidR="009F09FA" w:rsidRPr="007A36C1" w:rsidRDefault="009F09FA" w:rsidP="00017CF6">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3</w:t>
            </w:r>
          </w:p>
        </w:tc>
        <w:tc>
          <w:tcPr>
            <w:tcW w:w="581" w:type="pct"/>
            <w:gridSpan w:val="3"/>
            <w:tcBorders>
              <w:top w:val="single" w:sz="4" w:space="0" w:color="auto"/>
              <w:bottom w:val="single" w:sz="4" w:space="0" w:color="auto"/>
            </w:tcBorders>
            <w:vAlign w:val="center"/>
          </w:tcPr>
          <w:p w14:paraId="74DB0B1D" w14:textId="77777777" w:rsidR="009F09FA" w:rsidRPr="007A36C1" w:rsidRDefault="009F09FA" w:rsidP="00DA57CC">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4</w:t>
            </w:r>
          </w:p>
        </w:tc>
        <w:tc>
          <w:tcPr>
            <w:tcW w:w="540" w:type="pct"/>
            <w:gridSpan w:val="3"/>
            <w:tcBorders>
              <w:top w:val="single" w:sz="4" w:space="0" w:color="auto"/>
              <w:bottom w:val="single" w:sz="4" w:space="0" w:color="auto"/>
            </w:tcBorders>
            <w:vAlign w:val="center"/>
          </w:tcPr>
          <w:p w14:paraId="12465FAF" w14:textId="77777777" w:rsidR="009F09FA" w:rsidRPr="007A36C1" w:rsidRDefault="009F09FA" w:rsidP="00017CF6">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5</w:t>
            </w:r>
          </w:p>
        </w:tc>
        <w:tc>
          <w:tcPr>
            <w:tcW w:w="491" w:type="pct"/>
            <w:gridSpan w:val="2"/>
            <w:tcBorders>
              <w:top w:val="single" w:sz="4" w:space="0" w:color="auto"/>
              <w:bottom w:val="single" w:sz="4" w:space="0" w:color="auto"/>
            </w:tcBorders>
            <w:vAlign w:val="center"/>
          </w:tcPr>
          <w:p w14:paraId="30D171B3" w14:textId="77777777" w:rsidR="009F09FA" w:rsidRPr="007A36C1" w:rsidRDefault="009F09FA" w:rsidP="00017CF6">
            <w:pPr>
              <w:jc w:val="center"/>
              <w:rPr>
                <w:rFonts w:ascii="Times New Roman" w:hAnsi="Times New Roman" w:cs="Times New Roman"/>
                <w:b/>
                <w:spacing w:val="-8"/>
                <w:sz w:val="20"/>
                <w:szCs w:val="20"/>
                <w:lang w:val="tk-TM"/>
              </w:rPr>
            </w:pPr>
            <w:r w:rsidRPr="007A36C1">
              <w:rPr>
                <w:rFonts w:ascii="Times New Roman" w:hAnsi="Times New Roman" w:cs="Times New Roman"/>
                <w:b/>
                <w:spacing w:val="-8"/>
                <w:sz w:val="20"/>
                <w:szCs w:val="20"/>
                <w:lang w:val="tk-TM"/>
              </w:rPr>
              <w:t>6</w:t>
            </w:r>
          </w:p>
        </w:tc>
      </w:tr>
      <w:tr w:rsidR="002150AF" w:rsidRPr="007A36C1" w14:paraId="29147864" w14:textId="77777777" w:rsidTr="00014494">
        <w:trPr>
          <w:trHeight w:val="261"/>
        </w:trPr>
        <w:tc>
          <w:tcPr>
            <w:tcW w:w="5000" w:type="pct"/>
            <w:gridSpan w:val="14"/>
          </w:tcPr>
          <w:p w14:paraId="1EBF39AE" w14:textId="77777777" w:rsidR="002150AF" w:rsidRPr="007A36C1" w:rsidRDefault="002150AF" w:rsidP="002B4543">
            <w:pPr>
              <w:jc w:val="center"/>
              <w:rPr>
                <w:rFonts w:ascii="Times New Roman" w:hAnsi="Times New Roman" w:cs="Times New Roman"/>
                <w:b/>
                <w:sz w:val="24"/>
                <w:szCs w:val="24"/>
                <w:lang w:val="en-US"/>
              </w:rPr>
            </w:pPr>
            <w:r w:rsidRPr="007A36C1">
              <w:rPr>
                <w:rFonts w:ascii="Times New Roman" w:hAnsi="Times New Roman" w:cs="Times New Roman"/>
                <w:b/>
                <w:sz w:val="24"/>
                <w:szCs w:val="24"/>
                <w:lang w:val="en-US"/>
              </w:rPr>
              <w:t>1.HASAPLAŞYK AMALLARY</w:t>
            </w:r>
          </w:p>
        </w:tc>
      </w:tr>
      <w:tr w:rsidR="0083598E" w:rsidRPr="007A36C1" w14:paraId="5D834589" w14:textId="77777777" w:rsidTr="00014494">
        <w:tc>
          <w:tcPr>
            <w:tcW w:w="267" w:type="pct"/>
            <w:vAlign w:val="center"/>
          </w:tcPr>
          <w:p w14:paraId="53AA688A" w14:textId="6F686D97" w:rsidR="00E96907" w:rsidRPr="007A36C1" w:rsidRDefault="00E96907"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w:t>
            </w:r>
            <w:r w:rsidR="00014494">
              <w:rPr>
                <w:rFonts w:ascii="Times New Roman" w:hAnsi="Times New Roman" w:cs="Times New Roman"/>
                <w:sz w:val="24"/>
                <w:szCs w:val="24"/>
                <w:lang w:val="en-US"/>
              </w:rPr>
              <w:t>1</w:t>
            </w:r>
          </w:p>
        </w:tc>
        <w:tc>
          <w:tcPr>
            <w:tcW w:w="2459" w:type="pct"/>
            <w:vAlign w:val="center"/>
          </w:tcPr>
          <w:p w14:paraId="4B796194" w14:textId="77777777" w:rsidR="00E96907" w:rsidRPr="007A36C1" w:rsidRDefault="00E96907" w:rsidP="005A6FF8">
            <w:pPr>
              <w:jc w:val="both"/>
              <w:rPr>
                <w:rFonts w:ascii="Times New Roman" w:eastAsia="Times New Roman" w:hAnsi="Times New Roman" w:cs="Times New Roman"/>
                <w:spacing w:val="-2"/>
                <w:sz w:val="24"/>
                <w:szCs w:val="24"/>
                <w:lang w:val="en-US" w:eastAsia="ru-RU"/>
              </w:rPr>
            </w:pPr>
            <w:r w:rsidRPr="007A36C1">
              <w:rPr>
                <w:rFonts w:ascii="Times New Roman" w:eastAsia="Times New Roman" w:hAnsi="Times New Roman" w:cs="Times New Roman"/>
                <w:sz w:val="24"/>
                <w:szCs w:val="24"/>
                <w:lang w:val="tk-TM" w:eastAsia="ru-RU"/>
              </w:rPr>
              <w:t>Hasaplar boýunça göçürme</w:t>
            </w:r>
            <w:r w:rsidRPr="007A36C1">
              <w:rPr>
                <w:rFonts w:ascii="Times New Roman" w:eastAsia="Times New Roman" w:hAnsi="Times New Roman" w:cs="Times New Roman"/>
                <w:sz w:val="24"/>
                <w:szCs w:val="24"/>
                <w:lang w:val="en-US" w:eastAsia="ru-RU"/>
              </w:rPr>
              <w:t>l</w:t>
            </w:r>
            <w:r w:rsidRPr="007A36C1">
              <w:rPr>
                <w:rFonts w:ascii="Times New Roman" w:eastAsia="Times New Roman" w:hAnsi="Times New Roman" w:cs="Times New Roman"/>
                <w:sz w:val="24"/>
                <w:szCs w:val="24"/>
                <w:lang w:val="tk-TM" w:eastAsia="ru-RU"/>
              </w:rPr>
              <w:t>e</w:t>
            </w:r>
            <w:r w:rsidRPr="007A36C1">
              <w:rPr>
                <w:rFonts w:ascii="Times New Roman" w:eastAsia="Times New Roman" w:hAnsi="Times New Roman" w:cs="Times New Roman"/>
                <w:sz w:val="24"/>
                <w:szCs w:val="24"/>
                <w:lang w:val="en-US" w:eastAsia="ru-RU"/>
              </w:rPr>
              <w:t>r</w:t>
            </w:r>
            <w:r w:rsidRPr="007A36C1">
              <w:rPr>
                <w:rFonts w:ascii="Times New Roman" w:eastAsia="Times New Roman" w:hAnsi="Times New Roman" w:cs="Times New Roman"/>
                <w:sz w:val="24"/>
                <w:szCs w:val="24"/>
                <w:lang w:val="tk-TM" w:eastAsia="ru-RU"/>
              </w:rPr>
              <w:t>i</w:t>
            </w:r>
            <w:r w:rsidRPr="007A36C1">
              <w:rPr>
                <w:rFonts w:ascii="Times New Roman" w:eastAsia="Times New Roman" w:hAnsi="Times New Roman" w:cs="Times New Roman"/>
                <w:color w:val="FF0000"/>
                <w:sz w:val="24"/>
                <w:szCs w:val="24"/>
                <w:lang w:val="tk-TM" w:eastAsia="ru-RU"/>
              </w:rPr>
              <w:t xml:space="preserve"> </w:t>
            </w:r>
            <w:r w:rsidRPr="007A36C1">
              <w:rPr>
                <w:rFonts w:ascii="Times New Roman" w:eastAsia="Times New Roman" w:hAnsi="Times New Roman" w:cs="Times New Roman"/>
                <w:sz w:val="24"/>
                <w:szCs w:val="24"/>
                <w:lang w:val="tk-TM" w:eastAsia="ru-RU"/>
              </w:rPr>
              <w:t xml:space="preserve">gaýtadan bermek </w:t>
            </w:r>
          </w:p>
        </w:tc>
        <w:tc>
          <w:tcPr>
            <w:tcW w:w="662" w:type="pct"/>
            <w:gridSpan w:val="4"/>
            <w:vAlign w:val="center"/>
          </w:tcPr>
          <w:p w14:paraId="0AA156BE" w14:textId="7FA8C0EB" w:rsidR="00E96907" w:rsidRPr="007A36C1" w:rsidRDefault="00E96907" w:rsidP="0044415A">
            <w:pPr>
              <w:jc w:val="center"/>
              <w:rPr>
                <w:rFonts w:ascii="Times New Roman" w:hAnsi="Times New Roman" w:cs="Times New Roman"/>
                <w:sz w:val="24"/>
                <w:szCs w:val="24"/>
                <w:lang w:val="en-US"/>
              </w:rPr>
            </w:pPr>
          </w:p>
        </w:tc>
        <w:tc>
          <w:tcPr>
            <w:tcW w:w="581" w:type="pct"/>
            <w:gridSpan w:val="3"/>
            <w:vAlign w:val="center"/>
          </w:tcPr>
          <w:p w14:paraId="6A8960AE" w14:textId="77777777" w:rsidR="00E96907" w:rsidRPr="007A36C1" w:rsidRDefault="00E96907"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6 USD</w:t>
            </w:r>
          </w:p>
        </w:tc>
        <w:tc>
          <w:tcPr>
            <w:tcW w:w="540" w:type="pct"/>
            <w:gridSpan w:val="3"/>
            <w:vAlign w:val="center"/>
          </w:tcPr>
          <w:p w14:paraId="334EF31D" w14:textId="77777777" w:rsidR="00E96907" w:rsidRPr="007A36C1" w:rsidRDefault="00E96907" w:rsidP="0044415A">
            <w:pPr>
              <w:rPr>
                <w:rFonts w:ascii="Times New Roman" w:hAnsi="Times New Roman" w:cs="Times New Roman"/>
                <w:sz w:val="24"/>
                <w:szCs w:val="24"/>
                <w:lang w:val="en-US"/>
              </w:rPr>
            </w:pPr>
          </w:p>
        </w:tc>
        <w:tc>
          <w:tcPr>
            <w:tcW w:w="491" w:type="pct"/>
            <w:gridSpan w:val="2"/>
            <w:vAlign w:val="center"/>
          </w:tcPr>
          <w:p w14:paraId="76D17BB2" w14:textId="77777777" w:rsidR="00E96907" w:rsidRPr="007A36C1" w:rsidRDefault="00E96907" w:rsidP="0044415A">
            <w:pPr>
              <w:rPr>
                <w:rFonts w:ascii="Times New Roman" w:hAnsi="Times New Roman" w:cs="Times New Roman"/>
                <w:sz w:val="24"/>
                <w:szCs w:val="24"/>
                <w:lang w:val="en-US"/>
              </w:rPr>
            </w:pPr>
          </w:p>
        </w:tc>
      </w:tr>
      <w:tr w:rsidR="0083598E" w:rsidRPr="007A36C1" w14:paraId="289D79FA" w14:textId="77777777" w:rsidTr="00014494">
        <w:tc>
          <w:tcPr>
            <w:tcW w:w="267" w:type="pct"/>
            <w:vAlign w:val="center"/>
          </w:tcPr>
          <w:p w14:paraId="100F8BF0" w14:textId="227A6483"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w:t>
            </w:r>
            <w:r w:rsidR="00014494">
              <w:rPr>
                <w:rFonts w:ascii="Times New Roman" w:hAnsi="Times New Roman" w:cs="Times New Roman"/>
                <w:sz w:val="24"/>
                <w:szCs w:val="24"/>
                <w:lang w:val="en-US"/>
              </w:rPr>
              <w:t>2</w:t>
            </w:r>
          </w:p>
        </w:tc>
        <w:tc>
          <w:tcPr>
            <w:tcW w:w="2459" w:type="pct"/>
            <w:vAlign w:val="center"/>
          </w:tcPr>
          <w:p w14:paraId="3F7830A2" w14:textId="77777777" w:rsidR="00B3523B" w:rsidRPr="007A36C1" w:rsidRDefault="00B3523B" w:rsidP="005A6FF8">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Hasaplar boýunça ýazmaça güwänamalary bermek</w:t>
            </w:r>
          </w:p>
        </w:tc>
        <w:tc>
          <w:tcPr>
            <w:tcW w:w="662" w:type="pct"/>
            <w:gridSpan w:val="4"/>
            <w:vAlign w:val="center"/>
          </w:tcPr>
          <w:p w14:paraId="00EE8468" w14:textId="77777777"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10,00 TMT</w:t>
            </w:r>
          </w:p>
        </w:tc>
        <w:tc>
          <w:tcPr>
            <w:tcW w:w="581" w:type="pct"/>
            <w:gridSpan w:val="3"/>
            <w:vAlign w:val="center"/>
          </w:tcPr>
          <w:p w14:paraId="595A3D2E" w14:textId="77777777"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11 USD</w:t>
            </w:r>
          </w:p>
        </w:tc>
        <w:tc>
          <w:tcPr>
            <w:tcW w:w="540" w:type="pct"/>
            <w:gridSpan w:val="3"/>
            <w:vAlign w:val="center"/>
          </w:tcPr>
          <w:p w14:paraId="75E9FEC7" w14:textId="77777777" w:rsidR="00B3523B" w:rsidRPr="007A36C1" w:rsidRDefault="00B3523B" w:rsidP="0044415A">
            <w:pPr>
              <w:rPr>
                <w:rFonts w:ascii="Times New Roman" w:hAnsi="Times New Roman" w:cs="Times New Roman"/>
                <w:sz w:val="24"/>
                <w:szCs w:val="24"/>
                <w:lang w:val="en-US"/>
              </w:rPr>
            </w:pPr>
          </w:p>
        </w:tc>
        <w:tc>
          <w:tcPr>
            <w:tcW w:w="491" w:type="pct"/>
            <w:gridSpan w:val="2"/>
            <w:vAlign w:val="center"/>
          </w:tcPr>
          <w:p w14:paraId="2CE00145" w14:textId="77777777" w:rsidR="00B3523B" w:rsidRPr="007A36C1" w:rsidRDefault="00B3523B" w:rsidP="0044415A">
            <w:pPr>
              <w:rPr>
                <w:rFonts w:ascii="Times New Roman" w:hAnsi="Times New Roman" w:cs="Times New Roman"/>
                <w:sz w:val="24"/>
                <w:szCs w:val="24"/>
                <w:lang w:val="en-US"/>
              </w:rPr>
            </w:pPr>
          </w:p>
        </w:tc>
      </w:tr>
      <w:tr w:rsidR="00221E5F" w:rsidRPr="007A36C1" w14:paraId="1678C4A9" w14:textId="77777777" w:rsidTr="00014494">
        <w:tc>
          <w:tcPr>
            <w:tcW w:w="5000" w:type="pct"/>
            <w:gridSpan w:val="14"/>
          </w:tcPr>
          <w:p w14:paraId="01904376" w14:textId="77777777" w:rsidR="00221E5F" w:rsidRPr="007A36C1" w:rsidRDefault="00221E5F" w:rsidP="00221E5F">
            <w:pPr>
              <w:jc w:val="center"/>
              <w:rPr>
                <w:rFonts w:ascii="Times New Roman" w:hAnsi="Times New Roman" w:cs="Times New Roman"/>
                <w:b/>
                <w:sz w:val="24"/>
                <w:szCs w:val="24"/>
                <w:lang w:val="tk-TM"/>
              </w:rPr>
            </w:pPr>
            <w:r w:rsidRPr="007A36C1">
              <w:rPr>
                <w:rFonts w:ascii="Times New Roman" w:hAnsi="Times New Roman" w:cs="Times New Roman"/>
                <w:b/>
                <w:sz w:val="24"/>
                <w:szCs w:val="24"/>
                <w:lang w:val="tk-TM"/>
              </w:rPr>
              <w:t>2.PUL SERIŞDELERINI GEÇIRMEK AMALLARY</w:t>
            </w:r>
          </w:p>
        </w:tc>
      </w:tr>
      <w:tr w:rsidR="000C2236" w:rsidRPr="00672612" w14:paraId="5094D00D" w14:textId="77777777" w:rsidTr="00014494">
        <w:tc>
          <w:tcPr>
            <w:tcW w:w="267" w:type="pct"/>
            <w:vAlign w:val="center"/>
          </w:tcPr>
          <w:p w14:paraId="1094BED1" w14:textId="2E245894" w:rsidR="00221E5F" w:rsidRPr="007A36C1" w:rsidRDefault="00221E5F" w:rsidP="00221E5F">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w:t>
            </w:r>
            <w:r w:rsidR="00014494">
              <w:rPr>
                <w:rFonts w:ascii="Times New Roman" w:hAnsi="Times New Roman" w:cs="Times New Roman"/>
                <w:sz w:val="24"/>
                <w:szCs w:val="24"/>
                <w:lang w:val="en-US"/>
              </w:rPr>
              <w:t>1</w:t>
            </w:r>
          </w:p>
        </w:tc>
        <w:tc>
          <w:tcPr>
            <w:tcW w:w="2459" w:type="pct"/>
            <w:vAlign w:val="center"/>
          </w:tcPr>
          <w:p w14:paraId="35690C74" w14:textId="77777777" w:rsidR="00221E5F" w:rsidRPr="007A36C1" w:rsidRDefault="00221E5F" w:rsidP="00FD6D45">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Türkmenistanyň çäklerindäki banklara</w:t>
            </w:r>
            <w:r w:rsidR="00E635C9" w:rsidRPr="007A36C1">
              <w:rPr>
                <w:rFonts w:ascii="Times New Roman" w:hAnsi="Times New Roman" w:cs="Times New Roman"/>
                <w:sz w:val="24"/>
                <w:szCs w:val="24"/>
                <w:lang w:val="tk-TM"/>
              </w:rPr>
              <w:t>,</w:t>
            </w:r>
            <w:r w:rsidRPr="007A36C1">
              <w:rPr>
                <w:rFonts w:ascii="Times New Roman" w:hAnsi="Times New Roman" w:cs="Times New Roman"/>
                <w:sz w:val="24"/>
                <w:szCs w:val="24"/>
                <w:lang w:val="en-US"/>
              </w:rPr>
              <w:t xml:space="preserve"> şol sanda:</w:t>
            </w:r>
          </w:p>
        </w:tc>
        <w:tc>
          <w:tcPr>
            <w:tcW w:w="662" w:type="pct"/>
            <w:gridSpan w:val="4"/>
            <w:vAlign w:val="center"/>
          </w:tcPr>
          <w:p w14:paraId="1A0F7E48" w14:textId="77777777" w:rsidR="00221E5F" w:rsidRPr="007A36C1" w:rsidRDefault="00221E5F" w:rsidP="00221E5F">
            <w:pPr>
              <w:jc w:val="center"/>
              <w:rPr>
                <w:rFonts w:ascii="Times New Roman" w:hAnsi="Times New Roman" w:cs="Times New Roman"/>
                <w:sz w:val="24"/>
                <w:szCs w:val="24"/>
                <w:lang w:val="en-US"/>
              </w:rPr>
            </w:pPr>
          </w:p>
        </w:tc>
        <w:tc>
          <w:tcPr>
            <w:tcW w:w="581" w:type="pct"/>
            <w:gridSpan w:val="3"/>
            <w:vAlign w:val="center"/>
          </w:tcPr>
          <w:p w14:paraId="5F6C5636" w14:textId="77777777" w:rsidR="00221E5F" w:rsidRPr="007A36C1" w:rsidRDefault="00221E5F" w:rsidP="00221E5F">
            <w:pPr>
              <w:jc w:val="center"/>
              <w:rPr>
                <w:rFonts w:ascii="Times New Roman" w:hAnsi="Times New Roman" w:cs="Times New Roman"/>
                <w:sz w:val="24"/>
                <w:szCs w:val="24"/>
                <w:lang w:val="en-US"/>
              </w:rPr>
            </w:pPr>
          </w:p>
        </w:tc>
        <w:tc>
          <w:tcPr>
            <w:tcW w:w="540" w:type="pct"/>
            <w:gridSpan w:val="3"/>
            <w:vAlign w:val="center"/>
          </w:tcPr>
          <w:p w14:paraId="5A344F73" w14:textId="77777777" w:rsidR="00221E5F" w:rsidRPr="007A36C1" w:rsidRDefault="00221E5F" w:rsidP="00221E5F">
            <w:pPr>
              <w:jc w:val="center"/>
              <w:rPr>
                <w:rFonts w:ascii="Times New Roman" w:hAnsi="Times New Roman" w:cs="Times New Roman"/>
                <w:sz w:val="24"/>
                <w:szCs w:val="24"/>
                <w:lang w:val="en-US"/>
              </w:rPr>
            </w:pPr>
          </w:p>
        </w:tc>
        <w:tc>
          <w:tcPr>
            <w:tcW w:w="491" w:type="pct"/>
            <w:gridSpan w:val="2"/>
            <w:vAlign w:val="center"/>
          </w:tcPr>
          <w:p w14:paraId="23D8D5F5" w14:textId="77777777" w:rsidR="00221E5F" w:rsidRPr="007A36C1" w:rsidRDefault="00221E5F" w:rsidP="00221E5F">
            <w:pPr>
              <w:jc w:val="center"/>
              <w:rPr>
                <w:rFonts w:ascii="Times New Roman" w:hAnsi="Times New Roman" w:cs="Times New Roman"/>
                <w:sz w:val="24"/>
                <w:szCs w:val="24"/>
                <w:lang w:val="en-US"/>
              </w:rPr>
            </w:pPr>
          </w:p>
        </w:tc>
      </w:tr>
      <w:tr w:rsidR="000C2236" w:rsidRPr="007A36C1" w14:paraId="0F40A519" w14:textId="77777777" w:rsidTr="00014494">
        <w:trPr>
          <w:trHeight w:val="225"/>
        </w:trPr>
        <w:tc>
          <w:tcPr>
            <w:tcW w:w="267" w:type="pct"/>
            <w:vAlign w:val="center"/>
          </w:tcPr>
          <w:p w14:paraId="4E4E0FEF" w14:textId="77777777" w:rsidR="00221E5F" w:rsidRPr="007A36C1" w:rsidRDefault="00221E5F" w:rsidP="00221E5F">
            <w:pPr>
              <w:jc w:val="center"/>
              <w:rPr>
                <w:rFonts w:ascii="Times New Roman" w:hAnsi="Times New Roman" w:cs="Times New Roman"/>
                <w:sz w:val="24"/>
                <w:szCs w:val="24"/>
                <w:lang w:val="en-US"/>
              </w:rPr>
            </w:pPr>
          </w:p>
        </w:tc>
        <w:tc>
          <w:tcPr>
            <w:tcW w:w="2459" w:type="pct"/>
            <w:tcBorders>
              <w:bottom w:val="single" w:sz="4" w:space="0" w:color="auto"/>
            </w:tcBorders>
            <w:vAlign w:val="center"/>
          </w:tcPr>
          <w:p w14:paraId="23C62409" w14:textId="77777777" w:rsidR="00221E5F" w:rsidRPr="007A36C1" w:rsidRDefault="00221E5F" w:rsidP="00221E5F">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tk-TM"/>
              </w:rPr>
              <w:t>Daşary ýurt walýutasynda geçirilen tölegler (her töleg üçin aýratynlykda)</w:t>
            </w:r>
          </w:p>
        </w:tc>
        <w:tc>
          <w:tcPr>
            <w:tcW w:w="662" w:type="pct"/>
            <w:gridSpan w:val="4"/>
            <w:vAlign w:val="center"/>
          </w:tcPr>
          <w:p w14:paraId="03612971" w14:textId="77777777" w:rsidR="00221E5F" w:rsidRPr="007A36C1" w:rsidRDefault="00221E5F" w:rsidP="00221E5F">
            <w:pPr>
              <w:jc w:val="center"/>
              <w:rPr>
                <w:rFonts w:ascii="Times New Roman" w:hAnsi="Times New Roman" w:cs="Times New Roman"/>
                <w:sz w:val="24"/>
                <w:szCs w:val="24"/>
                <w:lang w:val="en-US"/>
              </w:rPr>
            </w:pPr>
          </w:p>
        </w:tc>
        <w:tc>
          <w:tcPr>
            <w:tcW w:w="581" w:type="pct"/>
            <w:gridSpan w:val="3"/>
            <w:vAlign w:val="center"/>
          </w:tcPr>
          <w:p w14:paraId="417F820F" w14:textId="77777777" w:rsidR="00E635C9" w:rsidRPr="007A36C1" w:rsidRDefault="00221E5F" w:rsidP="00221E5F">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0,</w:t>
            </w:r>
            <w:r w:rsidRPr="007A36C1">
              <w:rPr>
                <w:rFonts w:ascii="Times New Roman" w:hAnsi="Times New Roman" w:cs="Times New Roman"/>
                <w:sz w:val="24"/>
                <w:szCs w:val="24"/>
                <w:lang w:val="tk-TM"/>
              </w:rPr>
              <w:t>2</w:t>
            </w:r>
            <w:r w:rsidRPr="007A36C1">
              <w:rPr>
                <w:rFonts w:ascii="Times New Roman" w:hAnsi="Times New Roman" w:cs="Times New Roman"/>
                <w:sz w:val="24"/>
                <w:szCs w:val="24"/>
                <w:lang w:val="en-US"/>
              </w:rPr>
              <w:t>%</w:t>
            </w:r>
          </w:p>
          <w:p w14:paraId="53AD4128" w14:textId="77777777" w:rsidR="00221E5F" w:rsidRPr="007A36C1" w:rsidRDefault="00221E5F" w:rsidP="00221E5F">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 min </w:t>
            </w:r>
            <w:r w:rsidRPr="007A36C1">
              <w:rPr>
                <w:rFonts w:ascii="Times New Roman" w:hAnsi="Times New Roman" w:cs="Times New Roman"/>
                <w:sz w:val="24"/>
                <w:szCs w:val="24"/>
                <w:lang w:val="tk-TM"/>
              </w:rPr>
              <w:t>20</w:t>
            </w:r>
            <w:r w:rsidRPr="007A36C1">
              <w:rPr>
                <w:rFonts w:ascii="Times New Roman" w:hAnsi="Times New Roman" w:cs="Times New Roman"/>
                <w:sz w:val="24"/>
                <w:szCs w:val="24"/>
                <w:lang w:val="en-US"/>
              </w:rPr>
              <w:t xml:space="preserve"> USD</w:t>
            </w:r>
          </w:p>
          <w:p w14:paraId="38A96EDA" w14:textId="77777777" w:rsidR="00221E5F" w:rsidRPr="007A36C1" w:rsidRDefault="00221E5F" w:rsidP="00221E5F">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max 250 USD</w:t>
            </w:r>
          </w:p>
        </w:tc>
        <w:tc>
          <w:tcPr>
            <w:tcW w:w="540" w:type="pct"/>
            <w:gridSpan w:val="3"/>
            <w:vAlign w:val="center"/>
          </w:tcPr>
          <w:p w14:paraId="570E7A6F" w14:textId="77777777" w:rsidR="00221E5F" w:rsidRPr="007A36C1" w:rsidRDefault="00221E5F" w:rsidP="00221E5F">
            <w:pPr>
              <w:jc w:val="center"/>
              <w:rPr>
                <w:rFonts w:ascii="Times New Roman" w:hAnsi="Times New Roman" w:cs="Times New Roman"/>
                <w:sz w:val="24"/>
                <w:szCs w:val="24"/>
                <w:lang w:val="en-US"/>
              </w:rPr>
            </w:pPr>
          </w:p>
        </w:tc>
        <w:tc>
          <w:tcPr>
            <w:tcW w:w="491" w:type="pct"/>
            <w:gridSpan w:val="2"/>
            <w:vAlign w:val="center"/>
          </w:tcPr>
          <w:p w14:paraId="617BDAF9" w14:textId="77777777" w:rsidR="00D5093F" w:rsidRPr="007A36C1" w:rsidRDefault="00221E5F" w:rsidP="00221E5F">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0,1% </w:t>
            </w:r>
          </w:p>
          <w:p w14:paraId="678C7CD0" w14:textId="77777777" w:rsidR="00221E5F" w:rsidRPr="007A36C1" w:rsidRDefault="00D5093F" w:rsidP="00D5093F">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m</w:t>
            </w:r>
            <w:r w:rsidR="00221E5F" w:rsidRPr="007A36C1">
              <w:rPr>
                <w:rFonts w:ascii="Times New Roman" w:hAnsi="Times New Roman" w:cs="Times New Roman"/>
                <w:sz w:val="24"/>
                <w:szCs w:val="24"/>
                <w:lang w:val="en-US"/>
              </w:rPr>
              <w:t>in</w:t>
            </w:r>
            <w:r w:rsidRPr="007A36C1">
              <w:rPr>
                <w:rFonts w:ascii="Times New Roman" w:hAnsi="Times New Roman" w:cs="Times New Roman"/>
                <w:sz w:val="24"/>
                <w:szCs w:val="24"/>
                <w:lang w:val="tk-TM"/>
              </w:rPr>
              <w:t xml:space="preserve"> </w:t>
            </w:r>
            <w:r w:rsidR="00221E5F" w:rsidRPr="007A36C1">
              <w:rPr>
                <w:rFonts w:ascii="Times New Roman" w:hAnsi="Times New Roman" w:cs="Times New Roman"/>
                <w:sz w:val="24"/>
                <w:szCs w:val="24"/>
                <w:lang w:val="tk-TM"/>
              </w:rPr>
              <w:t>1</w:t>
            </w:r>
            <w:r w:rsidR="00221E5F" w:rsidRPr="007A36C1">
              <w:rPr>
                <w:rFonts w:ascii="Times New Roman" w:hAnsi="Times New Roman" w:cs="Times New Roman"/>
                <w:sz w:val="24"/>
                <w:szCs w:val="24"/>
                <w:lang w:val="en-US"/>
              </w:rPr>
              <w:t>5 USD</w:t>
            </w:r>
          </w:p>
          <w:p w14:paraId="139D2928" w14:textId="77777777" w:rsidR="00221E5F" w:rsidRPr="007A36C1" w:rsidRDefault="00221E5F" w:rsidP="00221E5F">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max 250 USD</w:t>
            </w:r>
          </w:p>
        </w:tc>
      </w:tr>
      <w:tr w:rsidR="000C2236" w:rsidRPr="007A36C1" w14:paraId="3BC94DEF" w14:textId="77777777" w:rsidTr="00014494">
        <w:trPr>
          <w:trHeight w:val="225"/>
        </w:trPr>
        <w:tc>
          <w:tcPr>
            <w:tcW w:w="267" w:type="pct"/>
            <w:vAlign w:val="center"/>
          </w:tcPr>
          <w:p w14:paraId="292615D8" w14:textId="77777777" w:rsidR="00221E5F" w:rsidRPr="007A36C1" w:rsidRDefault="00221E5F" w:rsidP="00221E5F">
            <w:pPr>
              <w:jc w:val="center"/>
              <w:rPr>
                <w:rFonts w:ascii="Times New Roman" w:hAnsi="Times New Roman" w:cs="Times New Roman"/>
                <w:sz w:val="24"/>
                <w:szCs w:val="24"/>
                <w:lang w:val="tk-TM"/>
              </w:rPr>
            </w:pPr>
          </w:p>
        </w:tc>
        <w:tc>
          <w:tcPr>
            <w:tcW w:w="2459" w:type="pct"/>
            <w:tcBorders>
              <w:bottom w:val="single" w:sz="4" w:space="0" w:color="auto"/>
            </w:tcBorders>
            <w:vAlign w:val="center"/>
          </w:tcPr>
          <w:p w14:paraId="3520D51D" w14:textId="77777777" w:rsidR="00221E5F" w:rsidRPr="007A36C1" w:rsidRDefault="00221E5F" w:rsidP="00221E5F">
            <w:pPr>
              <w:pStyle w:val="a4"/>
              <w:numPr>
                <w:ilvl w:val="0"/>
                <w:numId w:val="6"/>
              </w:numPr>
              <w:rPr>
                <w:rFonts w:ascii="Times New Roman" w:hAnsi="Times New Roman" w:cs="Times New Roman"/>
                <w:sz w:val="24"/>
                <w:szCs w:val="24"/>
                <w:lang w:val="tk-TM"/>
              </w:rPr>
            </w:pPr>
            <w:r w:rsidRPr="007A36C1">
              <w:rPr>
                <w:rFonts w:ascii="Times New Roman" w:hAnsi="Times New Roman" w:cs="Times New Roman"/>
                <w:spacing w:val="-6"/>
                <w:sz w:val="24"/>
                <w:szCs w:val="24"/>
                <w:lang w:val="tk-TM"/>
              </w:rPr>
              <w:t xml:space="preserve">Türkmenistanyň Energetika ministrligine Türkmenistanyň çäklerindäki banklara daşary ýurt walýutasynda geçirilen tölegler (her töleg üçin aýratynlykda) </w:t>
            </w:r>
          </w:p>
        </w:tc>
        <w:tc>
          <w:tcPr>
            <w:tcW w:w="662" w:type="pct"/>
            <w:gridSpan w:val="4"/>
            <w:vAlign w:val="center"/>
          </w:tcPr>
          <w:p w14:paraId="479C849D" w14:textId="77777777" w:rsidR="00221E5F" w:rsidRPr="007A36C1" w:rsidRDefault="00221E5F" w:rsidP="00221E5F">
            <w:pPr>
              <w:jc w:val="center"/>
              <w:rPr>
                <w:rFonts w:ascii="Times New Roman" w:hAnsi="Times New Roman" w:cs="Times New Roman"/>
                <w:sz w:val="24"/>
                <w:szCs w:val="24"/>
                <w:lang w:val="tk-TM"/>
              </w:rPr>
            </w:pPr>
          </w:p>
        </w:tc>
        <w:tc>
          <w:tcPr>
            <w:tcW w:w="581" w:type="pct"/>
            <w:gridSpan w:val="3"/>
            <w:vAlign w:val="center"/>
          </w:tcPr>
          <w:p w14:paraId="5A985506" w14:textId="77777777" w:rsidR="00E635C9" w:rsidRPr="007A36C1" w:rsidRDefault="00221E5F" w:rsidP="00221E5F">
            <w:pPr>
              <w:jc w:val="center"/>
              <w:rPr>
                <w:rFonts w:ascii="Times New Roman" w:hAnsi="Times New Roman" w:cs="Times New Roman"/>
                <w:lang w:val="tk-TM"/>
              </w:rPr>
            </w:pPr>
            <w:r w:rsidRPr="007A36C1">
              <w:rPr>
                <w:rFonts w:ascii="Times New Roman" w:hAnsi="Times New Roman" w:cs="Times New Roman"/>
                <w:lang w:val="tk-TM"/>
              </w:rPr>
              <w:t xml:space="preserve">0,02% </w:t>
            </w:r>
          </w:p>
          <w:p w14:paraId="2102A6CA" w14:textId="77777777" w:rsidR="00E635C9" w:rsidRPr="007A36C1" w:rsidRDefault="00221E5F" w:rsidP="00221E5F">
            <w:pPr>
              <w:jc w:val="center"/>
              <w:rPr>
                <w:rFonts w:ascii="Times New Roman" w:hAnsi="Times New Roman" w:cs="Times New Roman"/>
                <w:lang w:val="tk-TM"/>
              </w:rPr>
            </w:pPr>
            <w:r w:rsidRPr="007A36C1">
              <w:rPr>
                <w:rFonts w:ascii="Times New Roman" w:hAnsi="Times New Roman" w:cs="Times New Roman"/>
                <w:lang w:val="tk-TM"/>
              </w:rPr>
              <w:t xml:space="preserve">min 5 USD, </w:t>
            </w:r>
          </w:p>
          <w:p w14:paraId="7DC56487" w14:textId="77777777" w:rsidR="00221E5F" w:rsidRPr="007A36C1" w:rsidRDefault="00221E5F" w:rsidP="00221E5F">
            <w:pPr>
              <w:jc w:val="center"/>
              <w:rPr>
                <w:rFonts w:ascii="Times New Roman" w:hAnsi="Times New Roman" w:cs="Times New Roman"/>
              </w:rPr>
            </w:pPr>
            <w:r w:rsidRPr="007A36C1">
              <w:rPr>
                <w:rFonts w:ascii="Times New Roman" w:hAnsi="Times New Roman" w:cs="Times New Roman"/>
                <w:lang w:val="tk-TM"/>
              </w:rPr>
              <w:t>ma</w:t>
            </w:r>
            <w:r w:rsidRPr="007A36C1">
              <w:rPr>
                <w:rFonts w:ascii="Times New Roman" w:hAnsi="Times New Roman" w:cs="Times New Roman"/>
                <w:lang w:val="en-US"/>
              </w:rPr>
              <w:t>x</w:t>
            </w:r>
            <w:r w:rsidRPr="007A36C1">
              <w:rPr>
                <w:rFonts w:ascii="Times New Roman" w:hAnsi="Times New Roman" w:cs="Times New Roman"/>
                <w:lang w:val="tk-TM"/>
              </w:rPr>
              <w:t xml:space="preserve"> 250 USD</w:t>
            </w:r>
          </w:p>
        </w:tc>
        <w:tc>
          <w:tcPr>
            <w:tcW w:w="540" w:type="pct"/>
            <w:gridSpan w:val="3"/>
            <w:vAlign w:val="center"/>
          </w:tcPr>
          <w:p w14:paraId="18AE8462" w14:textId="77777777" w:rsidR="00221E5F" w:rsidRPr="007A36C1" w:rsidRDefault="00221E5F" w:rsidP="00221E5F">
            <w:pPr>
              <w:jc w:val="center"/>
              <w:rPr>
                <w:rFonts w:ascii="Times New Roman" w:hAnsi="Times New Roman" w:cs="Times New Roman"/>
                <w:sz w:val="24"/>
                <w:szCs w:val="24"/>
                <w:lang w:val="en-US"/>
              </w:rPr>
            </w:pPr>
          </w:p>
        </w:tc>
        <w:tc>
          <w:tcPr>
            <w:tcW w:w="491" w:type="pct"/>
            <w:gridSpan w:val="2"/>
            <w:vAlign w:val="center"/>
          </w:tcPr>
          <w:p w14:paraId="7A196875" w14:textId="77777777" w:rsidR="00221E5F" w:rsidRPr="007A36C1" w:rsidRDefault="00221E5F" w:rsidP="00221E5F">
            <w:pPr>
              <w:jc w:val="center"/>
              <w:rPr>
                <w:rFonts w:ascii="Times New Roman" w:hAnsi="Times New Roman" w:cs="Times New Roman"/>
                <w:sz w:val="24"/>
                <w:szCs w:val="24"/>
                <w:lang w:val="en-US"/>
              </w:rPr>
            </w:pPr>
          </w:p>
        </w:tc>
      </w:tr>
      <w:tr w:rsidR="000C2236" w:rsidRPr="00672612" w14:paraId="0C2B87DD" w14:textId="77777777" w:rsidTr="00014494">
        <w:tc>
          <w:tcPr>
            <w:tcW w:w="267" w:type="pct"/>
            <w:vAlign w:val="center"/>
          </w:tcPr>
          <w:p w14:paraId="6E642152" w14:textId="61B36B9E" w:rsidR="00221E5F" w:rsidRPr="007A36C1" w:rsidRDefault="00221E5F" w:rsidP="00221E5F">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lastRenderedPageBreak/>
              <w:t>2.</w:t>
            </w:r>
            <w:r w:rsidR="00014494">
              <w:rPr>
                <w:rFonts w:ascii="Times New Roman" w:hAnsi="Times New Roman" w:cs="Times New Roman"/>
                <w:sz w:val="24"/>
                <w:szCs w:val="24"/>
                <w:lang w:val="tk-TM"/>
              </w:rPr>
              <w:t>2</w:t>
            </w:r>
          </w:p>
        </w:tc>
        <w:tc>
          <w:tcPr>
            <w:tcW w:w="2459" w:type="pct"/>
          </w:tcPr>
          <w:p w14:paraId="125F46D8" w14:textId="77777777" w:rsidR="00221E5F" w:rsidRPr="007A36C1" w:rsidRDefault="00221E5F" w:rsidP="00221E5F">
            <w:pPr>
              <w:rPr>
                <w:rFonts w:ascii="Times New Roman" w:hAnsi="Times New Roman" w:cs="Times New Roman"/>
                <w:sz w:val="24"/>
                <w:szCs w:val="24"/>
                <w:lang w:val="en-US"/>
              </w:rPr>
            </w:pPr>
            <w:r w:rsidRPr="007A36C1">
              <w:rPr>
                <w:rFonts w:ascii="Times New Roman" w:hAnsi="Times New Roman" w:cs="Times New Roman"/>
                <w:sz w:val="24"/>
                <w:szCs w:val="24"/>
                <w:lang w:val="en-US"/>
              </w:rPr>
              <w:t>Türkmenistanyň çäginden daşary ýurtlara gidýän tölegler:</w:t>
            </w:r>
          </w:p>
        </w:tc>
        <w:tc>
          <w:tcPr>
            <w:tcW w:w="662" w:type="pct"/>
            <w:gridSpan w:val="4"/>
          </w:tcPr>
          <w:p w14:paraId="6C2D9047" w14:textId="77777777" w:rsidR="00221E5F" w:rsidRPr="007A36C1" w:rsidRDefault="00221E5F" w:rsidP="00221E5F">
            <w:pPr>
              <w:jc w:val="center"/>
              <w:rPr>
                <w:rFonts w:ascii="Times New Roman" w:hAnsi="Times New Roman" w:cs="Times New Roman"/>
                <w:sz w:val="24"/>
                <w:szCs w:val="24"/>
                <w:lang w:val="en-US"/>
              </w:rPr>
            </w:pPr>
          </w:p>
        </w:tc>
        <w:tc>
          <w:tcPr>
            <w:tcW w:w="581" w:type="pct"/>
            <w:gridSpan w:val="3"/>
          </w:tcPr>
          <w:p w14:paraId="2B04DC65" w14:textId="77777777" w:rsidR="00221E5F" w:rsidRPr="007A36C1" w:rsidRDefault="00221E5F" w:rsidP="00221E5F">
            <w:pPr>
              <w:jc w:val="center"/>
              <w:rPr>
                <w:rFonts w:ascii="Times New Roman" w:hAnsi="Times New Roman" w:cs="Times New Roman"/>
                <w:spacing w:val="-4"/>
                <w:szCs w:val="24"/>
                <w:lang w:val="en-US"/>
              </w:rPr>
            </w:pPr>
          </w:p>
        </w:tc>
        <w:tc>
          <w:tcPr>
            <w:tcW w:w="540" w:type="pct"/>
            <w:gridSpan w:val="3"/>
          </w:tcPr>
          <w:p w14:paraId="7487D80B" w14:textId="77777777" w:rsidR="00221E5F" w:rsidRPr="007A36C1" w:rsidRDefault="00221E5F" w:rsidP="00221E5F">
            <w:pPr>
              <w:jc w:val="center"/>
              <w:rPr>
                <w:rFonts w:ascii="Times New Roman" w:hAnsi="Times New Roman" w:cs="Times New Roman"/>
                <w:sz w:val="24"/>
                <w:szCs w:val="24"/>
                <w:lang w:val="tk-TM"/>
              </w:rPr>
            </w:pPr>
          </w:p>
        </w:tc>
        <w:tc>
          <w:tcPr>
            <w:tcW w:w="491" w:type="pct"/>
            <w:gridSpan w:val="2"/>
          </w:tcPr>
          <w:p w14:paraId="1A781788" w14:textId="77777777" w:rsidR="00221E5F" w:rsidRPr="007A36C1" w:rsidRDefault="00221E5F" w:rsidP="00221E5F">
            <w:pPr>
              <w:jc w:val="center"/>
              <w:rPr>
                <w:rFonts w:ascii="Times New Roman" w:hAnsi="Times New Roman" w:cs="Times New Roman"/>
                <w:sz w:val="24"/>
                <w:szCs w:val="24"/>
                <w:lang w:val="en-US"/>
              </w:rPr>
            </w:pPr>
          </w:p>
        </w:tc>
      </w:tr>
      <w:tr w:rsidR="00AE0B48" w:rsidRPr="007A36C1" w14:paraId="4518CE84" w14:textId="77777777" w:rsidTr="00014494">
        <w:tc>
          <w:tcPr>
            <w:tcW w:w="267" w:type="pct"/>
            <w:vAlign w:val="center"/>
          </w:tcPr>
          <w:p w14:paraId="7D07D963" w14:textId="77777777" w:rsidR="00AE0B48" w:rsidRPr="007A36C1" w:rsidRDefault="00AE0B48" w:rsidP="002F77EC">
            <w:pPr>
              <w:jc w:val="center"/>
              <w:rPr>
                <w:rFonts w:ascii="Times New Roman" w:hAnsi="Times New Roman" w:cs="Times New Roman"/>
                <w:sz w:val="24"/>
                <w:szCs w:val="24"/>
                <w:lang w:val="en-US"/>
              </w:rPr>
            </w:pPr>
          </w:p>
        </w:tc>
        <w:tc>
          <w:tcPr>
            <w:tcW w:w="2459" w:type="pct"/>
          </w:tcPr>
          <w:p w14:paraId="312B9C55" w14:textId="77777777" w:rsidR="00AE0B48" w:rsidRPr="007A36C1" w:rsidRDefault="00AE0B48" w:rsidP="00B16A4D">
            <w:pPr>
              <w:pStyle w:val="a4"/>
              <w:numPr>
                <w:ilvl w:val="0"/>
                <w:numId w:val="9"/>
              </w:numPr>
              <w:ind w:left="176" w:hanging="176"/>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300,00 USD çenli</w:t>
            </w:r>
          </w:p>
        </w:tc>
        <w:tc>
          <w:tcPr>
            <w:tcW w:w="662" w:type="pct"/>
            <w:gridSpan w:val="4"/>
          </w:tcPr>
          <w:p w14:paraId="71193BF9" w14:textId="77777777" w:rsidR="00AE0B48" w:rsidRPr="007A36C1" w:rsidRDefault="00AE0B48" w:rsidP="002F77EC">
            <w:pPr>
              <w:jc w:val="center"/>
              <w:rPr>
                <w:rFonts w:ascii="Times New Roman" w:hAnsi="Times New Roman" w:cs="Times New Roman"/>
                <w:sz w:val="24"/>
                <w:szCs w:val="24"/>
                <w:lang w:val="en-US"/>
              </w:rPr>
            </w:pPr>
          </w:p>
        </w:tc>
        <w:tc>
          <w:tcPr>
            <w:tcW w:w="581" w:type="pct"/>
            <w:gridSpan w:val="3"/>
          </w:tcPr>
          <w:p w14:paraId="701EAA27"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40 USD </w:t>
            </w:r>
          </w:p>
          <w:p w14:paraId="63728D2E" w14:textId="77777777" w:rsidR="00AE0B48" w:rsidRPr="007A36C1" w:rsidRDefault="003409C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araçy bankyň ýygymy</w:t>
            </w:r>
          </w:p>
        </w:tc>
        <w:tc>
          <w:tcPr>
            <w:tcW w:w="540" w:type="pct"/>
            <w:gridSpan w:val="3"/>
          </w:tcPr>
          <w:p w14:paraId="3C9F1705" w14:textId="77777777" w:rsidR="00AE0B48" w:rsidRPr="007A36C1" w:rsidRDefault="00AE0B48" w:rsidP="002F77EC">
            <w:pPr>
              <w:jc w:val="center"/>
              <w:rPr>
                <w:rFonts w:ascii="Times New Roman" w:hAnsi="Times New Roman" w:cs="Times New Roman"/>
                <w:sz w:val="24"/>
                <w:szCs w:val="24"/>
                <w:lang w:val="tk-TM"/>
              </w:rPr>
            </w:pPr>
          </w:p>
        </w:tc>
        <w:tc>
          <w:tcPr>
            <w:tcW w:w="491" w:type="pct"/>
            <w:gridSpan w:val="2"/>
            <w:vAlign w:val="center"/>
          </w:tcPr>
          <w:p w14:paraId="3E42F794" w14:textId="77777777" w:rsidR="00E148F8" w:rsidRPr="007A36C1" w:rsidRDefault="003409C2" w:rsidP="00E148F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30 USD</w:t>
            </w:r>
            <w:r w:rsidR="00E148F8" w:rsidRPr="007A36C1">
              <w:rPr>
                <w:rFonts w:ascii="Times New Roman" w:hAnsi="Times New Roman" w:cs="Times New Roman"/>
                <w:sz w:val="24"/>
                <w:szCs w:val="24"/>
                <w:lang w:val="tk-TM"/>
              </w:rPr>
              <w:t xml:space="preserve">, şol sanda </w:t>
            </w:r>
            <w:r w:rsidRPr="007A36C1">
              <w:rPr>
                <w:rFonts w:ascii="Times New Roman" w:hAnsi="Times New Roman" w:cs="Times New Roman"/>
                <w:sz w:val="24"/>
                <w:szCs w:val="24"/>
                <w:lang w:val="tk-TM"/>
              </w:rPr>
              <w:t>araçy bankyň ýygymy</w:t>
            </w:r>
            <w:r w:rsidR="00E148F8" w:rsidRPr="007A36C1">
              <w:rPr>
                <w:rFonts w:ascii="Times New Roman" w:hAnsi="Times New Roman" w:cs="Times New Roman"/>
                <w:sz w:val="24"/>
                <w:szCs w:val="24"/>
                <w:lang w:val="tk-TM"/>
              </w:rPr>
              <w:t xml:space="preserve"> </w:t>
            </w:r>
          </w:p>
          <w:p w14:paraId="2A20BDA9" w14:textId="77777777" w:rsidR="00AE0B48" w:rsidRPr="007A36C1" w:rsidRDefault="00E148F8" w:rsidP="00E148F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18 USD</w:t>
            </w:r>
          </w:p>
        </w:tc>
      </w:tr>
      <w:tr w:rsidR="00AE0B48" w:rsidRPr="007A36C1" w14:paraId="7A974B01" w14:textId="77777777" w:rsidTr="00014494">
        <w:tc>
          <w:tcPr>
            <w:tcW w:w="267" w:type="pct"/>
            <w:vAlign w:val="center"/>
          </w:tcPr>
          <w:p w14:paraId="63B77ACA" w14:textId="77777777" w:rsidR="00AE0B48" w:rsidRPr="007A36C1" w:rsidRDefault="00AE0B48" w:rsidP="002F77EC">
            <w:pPr>
              <w:jc w:val="center"/>
              <w:rPr>
                <w:rFonts w:ascii="Times New Roman" w:hAnsi="Times New Roman" w:cs="Times New Roman"/>
                <w:sz w:val="24"/>
                <w:szCs w:val="24"/>
                <w:lang w:val="tk-TM"/>
              </w:rPr>
            </w:pPr>
          </w:p>
        </w:tc>
        <w:tc>
          <w:tcPr>
            <w:tcW w:w="2459" w:type="pct"/>
          </w:tcPr>
          <w:p w14:paraId="10EE7340" w14:textId="77777777" w:rsidR="00AE0B48" w:rsidRPr="007A36C1" w:rsidRDefault="00AE0B48" w:rsidP="00B16A4D">
            <w:pPr>
              <w:pStyle w:val="a4"/>
              <w:numPr>
                <w:ilvl w:val="0"/>
                <w:numId w:val="9"/>
              </w:numPr>
              <w:ind w:left="176" w:hanging="176"/>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300,01-1000,00 USD çenli</w:t>
            </w:r>
          </w:p>
        </w:tc>
        <w:tc>
          <w:tcPr>
            <w:tcW w:w="662" w:type="pct"/>
            <w:gridSpan w:val="4"/>
          </w:tcPr>
          <w:p w14:paraId="26C805E4" w14:textId="77777777" w:rsidR="00AE0B48" w:rsidRPr="007A36C1" w:rsidRDefault="00AE0B48" w:rsidP="002F77EC">
            <w:pPr>
              <w:jc w:val="center"/>
              <w:rPr>
                <w:rFonts w:ascii="Times New Roman" w:hAnsi="Times New Roman" w:cs="Times New Roman"/>
                <w:sz w:val="24"/>
                <w:szCs w:val="24"/>
                <w:lang w:val="en-US"/>
              </w:rPr>
            </w:pPr>
          </w:p>
        </w:tc>
        <w:tc>
          <w:tcPr>
            <w:tcW w:w="581" w:type="pct"/>
            <w:gridSpan w:val="3"/>
          </w:tcPr>
          <w:p w14:paraId="6296B2AD"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80 USD </w:t>
            </w:r>
          </w:p>
          <w:p w14:paraId="4A516F30" w14:textId="77777777" w:rsidR="00AE0B48" w:rsidRPr="007A36C1" w:rsidRDefault="003409C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araçy bankyň ýygymy</w:t>
            </w:r>
          </w:p>
        </w:tc>
        <w:tc>
          <w:tcPr>
            <w:tcW w:w="540" w:type="pct"/>
            <w:gridSpan w:val="3"/>
          </w:tcPr>
          <w:p w14:paraId="31236432" w14:textId="77777777" w:rsidR="00AE0B48" w:rsidRPr="007A36C1" w:rsidRDefault="00AE0B48" w:rsidP="002F77EC">
            <w:pPr>
              <w:jc w:val="center"/>
              <w:rPr>
                <w:rFonts w:ascii="Times New Roman" w:hAnsi="Times New Roman" w:cs="Times New Roman"/>
                <w:sz w:val="24"/>
                <w:szCs w:val="24"/>
                <w:lang w:val="tk-TM"/>
              </w:rPr>
            </w:pPr>
          </w:p>
        </w:tc>
        <w:tc>
          <w:tcPr>
            <w:tcW w:w="491" w:type="pct"/>
            <w:gridSpan w:val="2"/>
            <w:vAlign w:val="center"/>
          </w:tcPr>
          <w:p w14:paraId="35C7B140" w14:textId="77777777" w:rsidR="00AE0B48" w:rsidRPr="007A36C1" w:rsidRDefault="003409C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56 USD</w:t>
            </w:r>
            <w:r w:rsidR="00E148F8" w:rsidRPr="007A36C1">
              <w:rPr>
                <w:rFonts w:ascii="Times New Roman" w:hAnsi="Times New Roman" w:cs="Times New Roman"/>
                <w:sz w:val="24"/>
                <w:szCs w:val="24"/>
                <w:lang w:val="tk-TM"/>
              </w:rPr>
              <w:t>, şol sanda</w:t>
            </w:r>
            <w:r w:rsidRPr="007A36C1">
              <w:rPr>
                <w:rFonts w:ascii="Times New Roman" w:hAnsi="Times New Roman" w:cs="Times New Roman"/>
                <w:sz w:val="24"/>
                <w:szCs w:val="24"/>
                <w:lang w:val="tk-TM"/>
              </w:rPr>
              <w:t xml:space="preserve"> araçy bankyň ýygymy</w:t>
            </w:r>
          </w:p>
          <w:p w14:paraId="48E7AAFB" w14:textId="77777777" w:rsidR="00E148F8" w:rsidRPr="007A36C1" w:rsidRDefault="00E148F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45 USD</w:t>
            </w:r>
          </w:p>
        </w:tc>
      </w:tr>
      <w:tr w:rsidR="00AE0B48" w:rsidRPr="007A36C1" w14:paraId="15C1C8A1" w14:textId="77777777" w:rsidTr="00014494">
        <w:tc>
          <w:tcPr>
            <w:tcW w:w="267" w:type="pct"/>
            <w:vAlign w:val="center"/>
          </w:tcPr>
          <w:p w14:paraId="19254DD1" w14:textId="77777777" w:rsidR="00AE0B48" w:rsidRPr="007A36C1" w:rsidRDefault="00AE0B48" w:rsidP="002F77EC">
            <w:pPr>
              <w:jc w:val="center"/>
              <w:rPr>
                <w:rFonts w:ascii="Times New Roman" w:hAnsi="Times New Roman" w:cs="Times New Roman"/>
                <w:sz w:val="24"/>
                <w:szCs w:val="24"/>
                <w:lang w:val="tk-TM"/>
              </w:rPr>
            </w:pPr>
          </w:p>
        </w:tc>
        <w:tc>
          <w:tcPr>
            <w:tcW w:w="2459" w:type="pct"/>
          </w:tcPr>
          <w:p w14:paraId="4727067E" w14:textId="77777777" w:rsidR="00AE0B48" w:rsidRPr="007A36C1" w:rsidRDefault="00AE0B48" w:rsidP="00B16A4D">
            <w:pPr>
              <w:pStyle w:val="a4"/>
              <w:numPr>
                <w:ilvl w:val="0"/>
                <w:numId w:val="9"/>
              </w:numPr>
              <w:ind w:left="176" w:hanging="176"/>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1000,01-5000,00 USD çenli</w:t>
            </w:r>
          </w:p>
        </w:tc>
        <w:tc>
          <w:tcPr>
            <w:tcW w:w="662" w:type="pct"/>
            <w:gridSpan w:val="4"/>
          </w:tcPr>
          <w:p w14:paraId="3F30F91F" w14:textId="77777777" w:rsidR="00AE0B48" w:rsidRPr="007A36C1" w:rsidRDefault="00AE0B48" w:rsidP="002F77EC">
            <w:pPr>
              <w:jc w:val="center"/>
              <w:rPr>
                <w:rFonts w:ascii="Times New Roman" w:hAnsi="Times New Roman" w:cs="Times New Roman"/>
                <w:sz w:val="24"/>
                <w:szCs w:val="24"/>
                <w:lang w:val="en-US"/>
              </w:rPr>
            </w:pPr>
          </w:p>
        </w:tc>
        <w:tc>
          <w:tcPr>
            <w:tcW w:w="581" w:type="pct"/>
            <w:gridSpan w:val="3"/>
          </w:tcPr>
          <w:p w14:paraId="54D202F0"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120 USD </w:t>
            </w:r>
          </w:p>
          <w:p w14:paraId="17C78183" w14:textId="77777777" w:rsidR="00AE0B48" w:rsidRPr="007A36C1" w:rsidRDefault="003409C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araçy bankyň ýygymy</w:t>
            </w:r>
          </w:p>
        </w:tc>
        <w:tc>
          <w:tcPr>
            <w:tcW w:w="540" w:type="pct"/>
            <w:gridSpan w:val="3"/>
          </w:tcPr>
          <w:p w14:paraId="5BC04DA3" w14:textId="77777777" w:rsidR="00AE0B48" w:rsidRPr="007A36C1" w:rsidRDefault="00AE0B48" w:rsidP="002F77EC">
            <w:pPr>
              <w:jc w:val="center"/>
              <w:rPr>
                <w:rFonts w:ascii="Times New Roman" w:hAnsi="Times New Roman" w:cs="Times New Roman"/>
                <w:sz w:val="24"/>
                <w:szCs w:val="24"/>
                <w:lang w:val="tk-TM"/>
              </w:rPr>
            </w:pPr>
          </w:p>
        </w:tc>
        <w:tc>
          <w:tcPr>
            <w:tcW w:w="491" w:type="pct"/>
            <w:gridSpan w:val="2"/>
            <w:vAlign w:val="center"/>
          </w:tcPr>
          <w:p w14:paraId="7B6F5841" w14:textId="77777777" w:rsidR="00E148F8" w:rsidRPr="007A36C1" w:rsidRDefault="003409C2" w:rsidP="003409C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70 USD</w:t>
            </w:r>
            <w:r w:rsidR="00E148F8" w:rsidRPr="007A36C1">
              <w:rPr>
                <w:rFonts w:ascii="Times New Roman" w:hAnsi="Times New Roman" w:cs="Times New Roman"/>
                <w:sz w:val="24"/>
                <w:szCs w:val="24"/>
                <w:lang w:val="tk-TM"/>
              </w:rPr>
              <w:t>, şol sanda</w:t>
            </w:r>
            <w:r w:rsidRPr="007A36C1">
              <w:rPr>
                <w:rFonts w:ascii="Times New Roman" w:hAnsi="Times New Roman" w:cs="Times New Roman"/>
                <w:sz w:val="24"/>
                <w:szCs w:val="24"/>
                <w:lang w:val="tk-TM"/>
              </w:rPr>
              <w:t xml:space="preserve"> araçy bankyň ýygymy</w:t>
            </w:r>
            <w:r w:rsidR="00E148F8" w:rsidRPr="007A36C1">
              <w:rPr>
                <w:rFonts w:ascii="Times New Roman" w:hAnsi="Times New Roman" w:cs="Times New Roman"/>
                <w:sz w:val="24"/>
                <w:szCs w:val="24"/>
                <w:lang w:val="tk-TM"/>
              </w:rPr>
              <w:t xml:space="preserve"> </w:t>
            </w:r>
          </w:p>
          <w:p w14:paraId="7999A0FB" w14:textId="77777777" w:rsidR="00AE0B48" w:rsidRPr="007A36C1" w:rsidRDefault="00E148F8" w:rsidP="003409C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60 USD</w:t>
            </w:r>
            <w:r w:rsidR="003409C2" w:rsidRPr="007A36C1">
              <w:rPr>
                <w:rFonts w:ascii="Times New Roman" w:hAnsi="Times New Roman" w:cs="Times New Roman"/>
                <w:lang w:val="tk-TM"/>
              </w:rPr>
              <w:t xml:space="preserve"> </w:t>
            </w:r>
          </w:p>
        </w:tc>
      </w:tr>
      <w:tr w:rsidR="00AE0B48" w:rsidRPr="007A36C1" w14:paraId="7A97BA48" w14:textId="77777777" w:rsidTr="00014494">
        <w:tc>
          <w:tcPr>
            <w:tcW w:w="267" w:type="pct"/>
            <w:vAlign w:val="center"/>
          </w:tcPr>
          <w:p w14:paraId="463A7D50" w14:textId="77777777" w:rsidR="00AE0B48" w:rsidRPr="007A36C1" w:rsidRDefault="00AE0B48" w:rsidP="002F77EC">
            <w:pPr>
              <w:jc w:val="center"/>
              <w:rPr>
                <w:rFonts w:ascii="Times New Roman" w:hAnsi="Times New Roman" w:cs="Times New Roman"/>
                <w:sz w:val="24"/>
                <w:szCs w:val="24"/>
                <w:lang w:val="tk-TM"/>
              </w:rPr>
            </w:pPr>
          </w:p>
        </w:tc>
        <w:tc>
          <w:tcPr>
            <w:tcW w:w="2459" w:type="pct"/>
          </w:tcPr>
          <w:p w14:paraId="4CE64213" w14:textId="77777777" w:rsidR="00AE0B48" w:rsidRPr="007A36C1" w:rsidRDefault="00AE0B48" w:rsidP="00B16A4D">
            <w:pPr>
              <w:pStyle w:val="a4"/>
              <w:numPr>
                <w:ilvl w:val="0"/>
                <w:numId w:val="9"/>
              </w:numPr>
              <w:ind w:left="176" w:hanging="176"/>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5000,01-50 000,00 USD çenli</w:t>
            </w:r>
          </w:p>
        </w:tc>
        <w:tc>
          <w:tcPr>
            <w:tcW w:w="662" w:type="pct"/>
            <w:gridSpan w:val="4"/>
          </w:tcPr>
          <w:p w14:paraId="3881AED7" w14:textId="77777777" w:rsidR="00AE0B48" w:rsidRPr="007A36C1" w:rsidRDefault="00AE0B48" w:rsidP="002F77EC">
            <w:pPr>
              <w:jc w:val="center"/>
              <w:rPr>
                <w:rFonts w:ascii="Times New Roman" w:hAnsi="Times New Roman" w:cs="Times New Roman"/>
                <w:sz w:val="24"/>
                <w:szCs w:val="24"/>
                <w:lang w:val="en-US"/>
              </w:rPr>
            </w:pPr>
          </w:p>
        </w:tc>
        <w:tc>
          <w:tcPr>
            <w:tcW w:w="581" w:type="pct"/>
            <w:gridSpan w:val="3"/>
            <w:tcBorders>
              <w:bottom w:val="single" w:sz="4" w:space="0" w:color="auto"/>
            </w:tcBorders>
          </w:tcPr>
          <w:p w14:paraId="621D4313"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180 USD </w:t>
            </w:r>
            <w:r w:rsidR="003409C2" w:rsidRPr="007A36C1">
              <w:rPr>
                <w:rFonts w:ascii="Times New Roman" w:hAnsi="Times New Roman" w:cs="Times New Roman"/>
                <w:sz w:val="24"/>
                <w:szCs w:val="24"/>
                <w:lang w:val="tk-TM"/>
              </w:rPr>
              <w:t>+ araçy bankyň ýygymy</w:t>
            </w:r>
          </w:p>
        </w:tc>
        <w:tc>
          <w:tcPr>
            <w:tcW w:w="540" w:type="pct"/>
            <w:gridSpan w:val="3"/>
            <w:tcBorders>
              <w:bottom w:val="single" w:sz="4" w:space="0" w:color="auto"/>
            </w:tcBorders>
          </w:tcPr>
          <w:p w14:paraId="17A308FF" w14:textId="77777777" w:rsidR="00AE0B48" w:rsidRPr="007A36C1" w:rsidRDefault="00AE0B48" w:rsidP="002F77EC">
            <w:pPr>
              <w:jc w:val="center"/>
              <w:rPr>
                <w:rFonts w:ascii="Times New Roman" w:hAnsi="Times New Roman" w:cs="Times New Roman"/>
                <w:sz w:val="24"/>
                <w:szCs w:val="24"/>
                <w:lang w:val="tk-TM"/>
              </w:rPr>
            </w:pPr>
          </w:p>
        </w:tc>
        <w:tc>
          <w:tcPr>
            <w:tcW w:w="491" w:type="pct"/>
            <w:gridSpan w:val="2"/>
            <w:tcBorders>
              <w:bottom w:val="single" w:sz="4" w:space="0" w:color="auto"/>
            </w:tcBorders>
            <w:vAlign w:val="center"/>
          </w:tcPr>
          <w:p w14:paraId="649CD0FD" w14:textId="77777777" w:rsidR="00AE0B48" w:rsidRPr="007A36C1" w:rsidRDefault="003409C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100 USD</w:t>
            </w:r>
            <w:r w:rsidR="00E148F8" w:rsidRPr="007A36C1">
              <w:rPr>
                <w:rFonts w:ascii="Times New Roman" w:hAnsi="Times New Roman" w:cs="Times New Roman"/>
                <w:sz w:val="24"/>
                <w:szCs w:val="24"/>
                <w:lang w:val="tk-TM"/>
              </w:rPr>
              <w:t>, şol sanda</w:t>
            </w:r>
            <w:r w:rsidRPr="007A36C1">
              <w:rPr>
                <w:rFonts w:ascii="Times New Roman" w:hAnsi="Times New Roman" w:cs="Times New Roman"/>
                <w:sz w:val="24"/>
                <w:szCs w:val="24"/>
                <w:lang w:val="tk-TM"/>
              </w:rPr>
              <w:t xml:space="preserve"> araçy bankyň ýygymy</w:t>
            </w:r>
            <w:r w:rsidR="00E148F8" w:rsidRPr="007A36C1">
              <w:rPr>
                <w:rFonts w:ascii="Times New Roman" w:hAnsi="Times New Roman" w:cs="Times New Roman"/>
                <w:sz w:val="24"/>
                <w:szCs w:val="24"/>
                <w:lang w:val="tk-TM"/>
              </w:rPr>
              <w:t xml:space="preserve"> </w:t>
            </w:r>
          </w:p>
          <w:p w14:paraId="6F0A5625" w14:textId="77777777" w:rsidR="00E148F8" w:rsidRPr="007A36C1" w:rsidRDefault="00E148F8">
            <w:pPr>
              <w:jc w:val="center"/>
              <w:rPr>
                <w:rFonts w:ascii="Times New Roman" w:hAnsi="Times New Roman" w:cs="Times New Roman"/>
                <w:lang w:val="tk-TM"/>
              </w:rPr>
            </w:pPr>
            <w:r w:rsidRPr="007A36C1">
              <w:rPr>
                <w:rFonts w:ascii="Times New Roman" w:hAnsi="Times New Roman" w:cs="Times New Roman"/>
                <w:sz w:val="24"/>
                <w:szCs w:val="24"/>
                <w:lang w:val="tk-TM"/>
              </w:rPr>
              <w:t>90 USD</w:t>
            </w:r>
          </w:p>
        </w:tc>
      </w:tr>
      <w:tr w:rsidR="00AE0B48" w:rsidRPr="00672612" w14:paraId="64BCE9F5" w14:textId="77777777" w:rsidTr="00014494">
        <w:tc>
          <w:tcPr>
            <w:tcW w:w="267" w:type="pct"/>
            <w:vAlign w:val="center"/>
          </w:tcPr>
          <w:p w14:paraId="29D24B47" w14:textId="77777777" w:rsidR="00AE0B48" w:rsidRPr="007A36C1" w:rsidRDefault="00AE0B48" w:rsidP="002F77EC">
            <w:pPr>
              <w:jc w:val="center"/>
              <w:rPr>
                <w:rFonts w:ascii="Times New Roman" w:hAnsi="Times New Roman" w:cs="Times New Roman"/>
                <w:sz w:val="24"/>
                <w:szCs w:val="24"/>
                <w:lang w:val="en-US"/>
              </w:rPr>
            </w:pPr>
          </w:p>
        </w:tc>
        <w:tc>
          <w:tcPr>
            <w:tcW w:w="2459" w:type="pct"/>
          </w:tcPr>
          <w:p w14:paraId="039EA4A9" w14:textId="77777777" w:rsidR="00AE0B48" w:rsidRPr="007A36C1" w:rsidRDefault="00AE0B48" w:rsidP="00B16A4D">
            <w:pPr>
              <w:pStyle w:val="a4"/>
              <w:numPr>
                <w:ilvl w:val="0"/>
                <w:numId w:val="9"/>
              </w:numPr>
              <w:ind w:left="176" w:hanging="176"/>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50 000,01 USD ýokary</w:t>
            </w:r>
          </w:p>
        </w:tc>
        <w:tc>
          <w:tcPr>
            <w:tcW w:w="662" w:type="pct"/>
            <w:gridSpan w:val="4"/>
          </w:tcPr>
          <w:p w14:paraId="781F8DE8" w14:textId="77777777" w:rsidR="00AE0B48" w:rsidRPr="007A36C1" w:rsidRDefault="00AE0B48" w:rsidP="002F77EC">
            <w:pPr>
              <w:jc w:val="center"/>
              <w:rPr>
                <w:rFonts w:ascii="Times New Roman" w:hAnsi="Times New Roman" w:cs="Times New Roman"/>
                <w:sz w:val="24"/>
                <w:szCs w:val="24"/>
                <w:lang w:val="en-US"/>
              </w:rPr>
            </w:pPr>
          </w:p>
        </w:tc>
        <w:tc>
          <w:tcPr>
            <w:tcW w:w="581" w:type="pct"/>
            <w:gridSpan w:val="3"/>
            <w:tcBorders>
              <w:bottom w:val="single" w:sz="4" w:space="0" w:color="auto"/>
            </w:tcBorders>
          </w:tcPr>
          <w:p w14:paraId="6D93E50E"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0,4%</w:t>
            </w:r>
          </w:p>
          <w:p w14:paraId="5DC739F4"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min 200 USD</w:t>
            </w:r>
          </w:p>
          <w:p w14:paraId="3F0726D3" w14:textId="77777777" w:rsidR="00AE0B48" w:rsidRPr="007A36C1" w:rsidRDefault="00AE0B48">
            <w:pPr>
              <w:ind w:left="-108"/>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ma</w:t>
            </w:r>
            <w:r w:rsidRPr="007A36C1">
              <w:rPr>
                <w:rFonts w:ascii="Times New Roman" w:hAnsi="Times New Roman" w:cs="Times New Roman"/>
                <w:sz w:val="24"/>
                <w:szCs w:val="24"/>
                <w:lang w:val="en-US"/>
              </w:rPr>
              <w:t xml:space="preserve">x </w:t>
            </w:r>
            <w:r w:rsidRPr="007A36C1">
              <w:rPr>
                <w:rFonts w:ascii="Times New Roman" w:hAnsi="Times New Roman" w:cs="Times New Roman"/>
                <w:sz w:val="24"/>
                <w:szCs w:val="24"/>
                <w:lang w:val="tk-TM"/>
              </w:rPr>
              <w:t xml:space="preserve">1000 USD </w:t>
            </w:r>
            <w:r w:rsidR="003409C2" w:rsidRPr="007A36C1">
              <w:rPr>
                <w:rFonts w:ascii="Times New Roman" w:hAnsi="Times New Roman" w:cs="Times New Roman"/>
                <w:sz w:val="24"/>
                <w:szCs w:val="24"/>
                <w:lang w:val="tk-TM"/>
              </w:rPr>
              <w:t>+ araçy bankyň ýygymy</w:t>
            </w:r>
          </w:p>
          <w:p w14:paraId="106936AF" w14:textId="77777777" w:rsidR="00AE0B48" w:rsidRPr="007A36C1" w:rsidRDefault="00AE0B48">
            <w:pPr>
              <w:ind w:left="-108"/>
              <w:jc w:val="center"/>
              <w:rPr>
                <w:rFonts w:ascii="Times New Roman" w:hAnsi="Times New Roman" w:cs="Times New Roman"/>
                <w:sz w:val="24"/>
                <w:szCs w:val="24"/>
                <w:lang w:val="tk-TM"/>
              </w:rPr>
            </w:pPr>
          </w:p>
        </w:tc>
        <w:tc>
          <w:tcPr>
            <w:tcW w:w="540" w:type="pct"/>
            <w:gridSpan w:val="3"/>
            <w:tcBorders>
              <w:bottom w:val="single" w:sz="4" w:space="0" w:color="auto"/>
            </w:tcBorders>
          </w:tcPr>
          <w:p w14:paraId="2F639CBC" w14:textId="77777777" w:rsidR="00AE0B48" w:rsidRPr="007A36C1" w:rsidRDefault="00AE0B48" w:rsidP="002F77EC">
            <w:pPr>
              <w:jc w:val="center"/>
              <w:rPr>
                <w:rFonts w:ascii="Times New Roman" w:hAnsi="Times New Roman" w:cs="Times New Roman"/>
                <w:sz w:val="24"/>
                <w:szCs w:val="24"/>
                <w:lang w:val="tk-TM"/>
              </w:rPr>
            </w:pPr>
          </w:p>
        </w:tc>
        <w:tc>
          <w:tcPr>
            <w:tcW w:w="491" w:type="pct"/>
            <w:gridSpan w:val="2"/>
            <w:tcBorders>
              <w:bottom w:val="single" w:sz="4" w:space="0" w:color="auto"/>
            </w:tcBorders>
            <w:vAlign w:val="center"/>
          </w:tcPr>
          <w:p w14:paraId="1B80A4E0"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0,4%</w:t>
            </w:r>
          </w:p>
          <w:p w14:paraId="3141F147"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min 150 USD</w:t>
            </w:r>
          </w:p>
          <w:p w14:paraId="49D20AB5" w14:textId="77777777" w:rsidR="00AE0B48" w:rsidRPr="007A36C1" w:rsidRDefault="00AE0B48">
            <w:pPr>
              <w:jc w:val="center"/>
              <w:rPr>
                <w:rFonts w:ascii="Times New Roman" w:hAnsi="Times New Roman" w:cs="Times New Roman"/>
                <w:sz w:val="24"/>
                <w:szCs w:val="24"/>
                <w:lang w:val="tk-TM"/>
              </w:rPr>
            </w:pPr>
            <w:r w:rsidRPr="007A36C1">
              <w:rPr>
                <w:rFonts w:ascii="Times New Roman" w:hAnsi="Times New Roman" w:cs="Times New Roman"/>
                <w:lang w:val="tk-TM"/>
              </w:rPr>
              <w:t>ma</w:t>
            </w:r>
            <w:r w:rsidRPr="007A36C1">
              <w:rPr>
                <w:rFonts w:ascii="Times New Roman" w:hAnsi="Times New Roman" w:cs="Times New Roman"/>
                <w:lang w:val="en-US"/>
              </w:rPr>
              <w:t xml:space="preserve">x </w:t>
            </w:r>
            <w:r w:rsidR="00E635C9" w:rsidRPr="007A36C1">
              <w:rPr>
                <w:rFonts w:ascii="Times New Roman" w:hAnsi="Times New Roman" w:cs="Times New Roman"/>
                <w:lang w:val="tk-TM"/>
              </w:rPr>
              <w:t xml:space="preserve">1000 </w:t>
            </w:r>
            <w:r w:rsidR="003409C2" w:rsidRPr="007A36C1">
              <w:rPr>
                <w:rFonts w:ascii="Times New Roman" w:hAnsi="Times New Roman" w:cs="Times New Roman"/>
                <w:lang w:val="tk-TM"/>
              </w:rPr>
              <w:t>USD</w:t>
            </w:r>
            <w:r w:rsidR="00E148F8" w:rsidRPr="007A36C1">
              <w:rPr>
                <w:rFonts w:ascii="Times New Roman" w:hAnsi="Times New Roman" w:cs="Times New Roman"/>
                <w:sz w:val="24"/>
                <w:szCs w:val="24"/>
                <w:lang w:val="tk-TM"/>
              </w:rPr>
              <w:t>, şol sanda</w:t>
            </w:r>
            <w:r w:rsidR="003409C2" w:rsidRPr="007A36C1">
              <w:rPr>
                <w:rFonts w:ascii="Times New Roman" w:hAnsi="Times New Roman" w:cs="Times New Roman"/>
                <w:sz w:val="24"/>
                <w:szCs w:val="24"/>
                <w:lang w:val="tk-TM"/>
              </w:rPr>
              <w:t xml:space="preserve"> araçy bankyň ýygymy</w:t>
            </w:r>
          </w:p>
          <w:p w14:paraId="19F19A66" w14:textId="77777777" w:rsidR="00AE0B48" w:rsidRPr="007A36C1" w:rsidRDefault="00AE0B48">
            <w:pPr>
              <w:rPr>
                <w:rFonts w:ascii="Times New Roman" w:hAnsi="Times New Roman" w:cs="Times New Roman"/>
                <w:sz w:val="24"/>
                <w:szCs w:val="24"/>
                <w:lang w:val="tk-TM"/>
              </w:rPr>
            </w:pPr>
          </w:p>
        </w:tc>
      </w:tr>
      <w:tr w:rsidR="000F4AF6" w:rsidRPr="007A36C1" w14:paraId="2F87652D" w14:textId="77777777" w:rsidTr="00014494">
        <w:tc>
          <w:tcPr>
            <w:tcW w:w="267" w:type="pct"/>
          </w:tcPr>
          <w:p w14:paraId="3AB1E5BD" w14:textId="6A5B8A1E" w:rsidR="000F4AF6" w:rsidRPr="007A36C1" w:rsidRDefault="00014494"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0F4AF6" w:rsidRPr="007A36C1">
              <w:rPr>
                <w:rFonts w:ascii="Times New Roman" w:hAnsi="Times New Roman" w:cs="Times New Roman"/>
                <w:sz w:val="24"/>
                <w:szCs w:val="24"/>
                <w:lang w:val="tk-TM"/>
              </w:rPr>
              <w:t>.</w:t>
            </w:r>
            <w:r>
              <w:rPr>
                <w:rFonts w:ascii="Times New Roman" w:hAnsi="Times New Roman" w:cs="Times New Roman"/>
                <w:sz w:val="24"/>
                <w:szCs w:val="24"/>
                <w:lang w:val="tk-TM"/>
              </w:rPr>
              <w:t>3</w:t>
            </w:r>
          </w:p>
        </w:tc>
        <w:tc>
          <w:tcPr>
            <w:tcW w:w="2459" w:type="pct"/>
          </w:tcPr>
          <w:p w14:paraId="55C74A8B"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Ýol çekleri boýunça amallar</w:t>
            </w:r>
          </w:p>
        </w:tc>
        <w:tc>
          <w:tcPr>
            <w:tcW w:w="662" w:type="pct"/>
            <w:gridSpan w:val="4"/>
            <w:vAlign w:val="center"/>
          </w:tcPr>
          <w:p w14:paraId="598389E4" w14:textId="77777777" w:rsidR="000F4AF6" w:rsidRPr="007A36C1" w:rsidRDefault="000F4AF6" w:rsidP="000F4AF6">
            <w:pPr>
              <w:jc w:val="center"/>
              <w:rPr>
                <w:rFonts w:ascii="Times New Roman" w:hAnsi="Times New Roman" w:cs="Times New Roman"/>
                <w:sz w:val="24"/>
                <w:szCs w:val="24"/>
                <w:lang w:val="tk-TM"/>
              </w:rPr>
            </w:pPr>
          </w:p>
        </w:tc>
        <w:tc>
          <w:tcPr>
            <w:tcW w:w="581" w:type="pct"/>
            <w:gridSpan w:val="3"/>
            <w:vAlign w:val="center"/>
          </w:tcPr>
          <w:p w14:paraId="264DD00A" w14:textId="77777777" w:rsidR="000F4AF6" w:rsidRPr="007A36C1" w:rsidRDefault="000F4AF6" w:rsidP="000F4AF6">
            <w:pPr>
              <w:jc w:val="center"/>
              <w:rPr>
                <w:rFonts w:ascii="Times New Roman" w:hAnsi="Times New Roman" w:cs="Times New Roman"/>
                <w:sz w:val="24"/>
                <w:szCs w:val="24"/>
                <w:lang w:val="tk-TM"/>
              </w:rPr>
            </w:pPr>
          </w:p>
        </w:tc>
        <w:tc>
          <w:tcPr>
            <w:tcW w:w="540" w:type="pct"/>
            <w:gridSpan w:val="3"/>
          </w:tcPr>
          <w:p w14:paraId="1232CBCE"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tcPr>
          <w:p w14:paraId="41C14BD8" w14:textId="77777777" w:rsidR="000F4AF6" w:rsidRPr="007A36C1" w:rsidRDefault="000F4AF6" w:rsidP="000F4AF6">
            <w:pPr>
              <w:jc w:val="center"/>
              <w:rPr>
                <w:rFonts w:ascii="Times New Roman" w:hAnsi="Times New Roman" w:cs="Times New Roman"/>
                <w:sz w:val="24"/>
                <w:szCs w:val="24"/>
                <w:lang w:val="tk-TM"/>
              </w:rPr>
            </w:pPr>
          </w:p>
        </w:tc>
      </w:tr>
      <w:tr w:rsidR="000F4AF6" w:rsidRPr="007A36C1" w14:paraId="50B9A027" w14:textId="77777777" w:rsidTr="00014494">
        <w:tc>
          <w:tcPr>
            <w:tcW w:w="267" w:type="pct"/>
          </w:tcPr>
          <w:p w14:paraId="784142AA" w14:textId="5CA35800" w:rsidR="000F4AF6" w:rsidRPr="007A36C1" w:rsidRDefault="00014494"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0F4AF6" w:rsidRPr="007A36C1">
              <w:rPr>
                <w:rFonts w:ascii="Times New Roman" w:hAnsi="Times New Roman" w:cs="Times New Roman"/>
                <w:sz w:val="24"/>
                <w:szCs w:val="24"/>
                <w:lang w:val="tk-TM"/>
              </w:rPr>
              <w:t>.</w:t>
            </w:r>
            <w:r>
              <w:rPr>
                <w:rFonts w:ascii="Times New Roman" w:hAnsi="Times New Roman" w:cs="Times New Roman"/>
                <w:sz w:val="24"/>
                <w:szCs w:val="24"/>
                <w:lang w:val="tk-TM"/>
              </w:rPr>
              <w:t>3</w:t>
            </w:r>
            <w:r w:rsidR="000F4AF6" w:rsidRPr="007A36C1">
              <w:rPr>
                <w:rFonts w:ascii="Times New Roman" w:hAnsi="Times New Roman" w:cs="Times New Roman"/>
                <w:sz w:val="24"/>
                <w:szCs w:val="24"/>
                <w:lang w:val="tk-TM"/>
              </w:rPr>
              <w:t>.1</w:t>
            </w:r>
          </w:p>
        </w:tc>
        <w:tc>
          <w:tcPr>
            <w:tcW w:w="2459" w:type="pct"/>
          </w:tcPr>
          <w:p w14:paraId="7AA7735C"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Ýol çeklerini satyn almak (ABŞ-nyň dollarynda we ýewroda)</w:t>
            </w:r>
          </w:p>
        </w:tc>
        <w:tc>
          <w:tcPr>
            <w:tcW w:w="662" w:type="pct"/>
            <w:gridSpan w:val="4"/>
            <w:vAlign w:val="center"/>
          </w:tcPr>
          <w:p w14:paraId="05017727" w14:textId="77777777" w:rsidR="000F4AF6" w:rsidRPr="007A36C1" w:rsidRDefault="000F4AF6" w:rsidP="000F4AF6">
            <w:pPr>
              <w:jc w:val="center"/>
              <w:rPr>
                <w:rFonts w:ascii="Times New Roman" w:hAnsi="Times New Roman" w:cs="Times New Roman"/>
                <w:sz w:val="24"/>
                <w:szCs w:val="24"/>
                <w:lang w:val="tk-TM"/>
              </w:rPr>
            </w:pPr>
          </w:p>
        </w:tc>
        <w:tc>
          <w:tcPr>
            <w:tcW w:w="581" w:type="pct"/>
            <w:gridSpan w:val="3"/>
            <w:vAlign w:val="center"/>
          </w:tcPr>
          <w:p w14:paraId="2444C7D8" w14:textId="77777777" w:rsidR="000F4AF6" w:rsidRPr="007A36C1" w:rsidRDefault="000F4AF6" w:rsidP="000F4AF6">
            <w:pPr>
              <w:jc w:val="center"/>
              <w:rPr>
                <w:rFonts w:ascii="Times New Roman" w:hAnsi="Times New Roman" w:cs="Times New Roman"/>
                <w:sz w:val="24"/>
                <w:szCs w:val="24"/>
                <w:lang w:val="tk-TM"/>
              </w:rPr>
            </w:pPr>
          </w:p>
        </w:tc>
        <w:tc>
          <w:tcPr>
            <w:tcW w:w="540" w:type="pct"/>
            <w:gridSpan w:val="3"/>
            <w:vAlign w:val="center"/>
          </w:tcPr>
          <w:p w14:paraId="7DB3778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jeminden</w:t>
            </w:r>
          </w:p>
          <w:p w14:paraId="68FDF3AC"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2,5%</w:t>
            </w:r>
          </w:p>
        </w:tc>
        <w:tc>
          <w:tcPr>
            <w:tcW w:w="491" w:type="pct"/>
            <w:gridSpan w:val="2"/>
          </w:tcPr>
          <w:p w14:paraId="717A0824"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jeminden 2,0%</w:t>
            </w:r>
          </w:p>
          <w:p w14:paraId="7197342D"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lang w:val="tk-TM"/>
              </w:rPr>
              <w:t>min 2 USD</w:t>
            </w:r>
          </w:p>
        </w:tc>
      </w:tr>
      <w:tr w:rsidR="000F4AF6" w:rsidRPr="007A36C1" w14:paraId="4434D753" w14:textId="77777777" w:rsidTr="00014494">
        <w:tc>
          <w:tcPr>
            <w:tcW w:w="267" w:type="pct"/>
          </w:tcPr>
          <w:p w14:paraId="7C41D11B" w14:textId="41AF6D63" w:rsidR="000F4AF6" w:rsidRPr="007A36C1" w:rsidRDefault="00014494"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0F4AF6" w:rsidRPr="007A36C1">
              <w:rPr>
                <w:rFonts w:ascii="Times New Roman" w:hAnsi="Times New Roman" w:cs="Times New Roman"/>
                <w:sz w:val="24"/>
                <w:szCs w:val="24"/>
                <w:lang w:val="tk-TM"/>
              </w:rPr>
              <w:t>.</w:t>
            </w:r>
            <w:r>
              <w:rPr>
                <w:rFonts w:ascii="Times New Roman" w:hAnsi="Times New Roman" w:cs="Times New Roman"/>
                <w:sz w:val="24"/>
                <w:szCs w:val="24"/>
                <w:lang w:val="tk-TM"/>
              </w:rPr>
              <w:t>2</w:t>
            </w:r>
            <w:r w:rsidR="000F4AF6" w:rsidRPr="007A36C1">
              <w:rPr>
                <w:rFonts w:ascii="Times New Roman" w:hAnsi="Times New Roman" w:cs="Times New Roman"/>
                <w:sz w:val="24"/>
                <w:szCs w:val="24"/>
                <w:lang w:val="tk-TM"/>
              </w:rPr>
              <w:t>.2</w:t>
            </w:r>
          </w:p>
        </w:tc>
        <w:tc>
          <w:tcPr>
            <w:tcW w:w="2459" w:type="pct"/>
          </w:tcPr>
          <w:p w14:paraId="03FFE9F4"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Ýol çeklerini inkasso etmek</w:t>
            </w:r>
          </w:p>
        </w:tc>
        <w:tc>
          <w:tcPr>
            <w:tcW w:w="662" w:type="pct"/>
            <w:gridSpan w:val="4"/>
          </w:tcPr>
          <w:p w14:paraId="0BBEF3E9" w14:textId="77777777" w:rsidR="000F4AF6" w:rsidRPr="007A36C1" w:rsidRDefault="000F4AF6" w:rsidP="000F4AF6">
            <w:pPr>
              <w:jc w:val="center"/>
              <w:rPr>
                <w:rFonts w:ascii="Times New Roman" w:hAnsi="Times New Roman" w:cs="Times New Roman"/>
                <w:sz w:val="24"/>
                <w:szCs w:val="24"/>
                <w:lang w:val="tk-TM"/>
              </w:rPr>
            </w:pPr>
          </w:p>
        </w:tc>
        <w:tc>
          <w:tcPr>
            <w:tcW w:w="581" w:type="pct"/>
            <w:gridSpan w:val="3"/>
            <w:vAlign w:val="center"/>
          </w:tcPr>
          <w:p w14:paraId="379FE2F3" w14:textId="77777777" w:rsidR="000F4AF6" w:rsidRPr="007A36C1" w:rsidRDefault="000F4AF6" w:rsidP="000F4AF6">
            <w:pPr>
              <w:jc w:val="center"/>
              <w:rPr>
                <w:rFonts w:ascii="Times New Roman" w:hAnsi="Times New Roman" w:cs="Times New Roman"/>
                <w:sz w:val="24"/>
                <w:szCs w:val="24"/>
                <w:lang w:val="tk-TM"/>
              </w:rPr>
            </w:pPr>
          </w:p>
        </w:tc>
        <w:tc>
          <w:tcPr>
            <w:tcW w:w="540" w:type="pct"/>
            <w:gridSpan w:val="3"/>
          </w:tcPr>
          <w:p w14:paraId="0BD24BB0"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tcPr>
          <w:p w14:paraId="1DAE5663"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jeminden 1,5%</w:t>
            </w:r>
          </w:p>
        </w:tc>
      </w:tr>
      <w:tr w:rsidR="000F4AF6" w:rsidRPr="007A36C1" w14:paraId="05145FE1" w14:textId="77777777" w:rsidTr="00014494">
        <w:tc>
          <w:tcPr>
            <w:tcW w:w="5000" w:type="pct"/>
            <w:gridSpan w:val="14"/>
          </w:tcPr>
          <w:p w14:paraId="1A212851" w14:textId="7812E072" w:rsidR="000F4AF6" w:rsidRPr="007A36C1" w:rsidRDefault="00014494" w:rsidP="000F4AF6">
            <w:pPr>
              <w:jc w:val="center"/>
              <w:rPr>
                <w:rFonts w:ascii="Times New Roman" w:hAnsi="Times New Roman" w:cs="Times New Roman"/>
                <w:b/>
                <w:sz w:val="24"/>
                <w:szCs w:val="24"/>
              </w:rPr>
            </w:pPr>
            <w:r>
              <w:rPr>
                <w:rFonts w:ascii="Times New Roman" w:hAnsi="Times New Roman" w:cs="Times New Roman"/>
                <w:b/>
                <w:sz w:val="24"/>
                <w:szCs w:val="24"/>
                <w:lang w:val="tk-TM"/>
              </w:rPr>
              <w:t>3</w:t>
            </w:r>
            <w:r w:rsidR="000F4AF6" w:rsidRPr="007A36C1">
              <w:rPr>
                <w:rFonts w:ascii="Times New Roman" w:hAnsi="Times New Roman" w:cs="Times New Roman"/>
                <w:b/>
                <w:sz w:val="24"/>
                <w:szCs w:val="24"/>
              </w:rPr>
              <w:t>.</w:t>
            </w:r>
            <w:r w:rsidR="000F4AF6" w:rsidRPr="007A36C1">
              <w:rPr>
                <w:rFonts w:ascii="Times New Roman" w:hAnsi="Times New Roman" w:cs="Times New Roman"/>
                <w:b/>
                <w:sz w:val="24"/>
                <w:szCs w:val="24"/>
                <w:lang w:val="en-US"/>
              </w:rPr>
              <w:t>HALKARA</w:t>
            </w:r>
            <w:r w:rsidR="000F4AF6" w:rsidRPr="007A36C1">
              <w:rPr>
                <w:rFonts w:ascii="Times New Roman" w:hAnsi="Times New Roman" w:cs="Times New Roman"/>
                <w:b/>
                <w:sz w:val="24"/>
                <w:szCs w:val="24"/>
              </w:rPr>
              <w:t xml:space="preserve"> </w:t>
            </w:r>
            <w:r w:rsidR="000F4AF6" w:rsidRPr="007A36C1">
              <w:rPr>
                <w:rFonts w:ascii="Times New Roman" w:hAnsi="Times New Roman" w:cs="Times New Roman"/>
                <w:b/>
                <w:sz w:val="24"/>
                <w:szCs w:val="24"/>
                <w:lang w:val="en-US"/>
              </w:rPr>
              <w:t>T</w:t>
            </w:r>
            <w:r w:rsidR="000F4AF6" w:rsidRPr="007A36C1">
              <w:rPr>
                <w:rFonts w:ascii="Times New Roman" w:hAnsi="Times New Roman" w:cs="Times New Roman"/>
                <w:b/>
                <w:sz w:val="24"/>
                <w:szCs w:val="24"/>
              </w:rPr>
              <w:t>Ö</w:t>
            </w:r>
            <w:r w:rsidR="000F4AF6" w:rsidRPr="007A36C1">
              <w:rPr>
                <w:rFonts w:ascii="Times New Roman" w:hAnsi="Times New Roman" w:cs="Times New Roman"/>
                <w:b/>
                <w:sz w:val="24"/>
                <w:szCs w:val="24"/>
                <w:lang w:val="en-US"/>
              </w:rPr>
              <w:t>LEGLER</w:t>
            </w:r>
            <w:r w:rsidR="000F4AF6" w:rsidRPr="007A36C1">
              <w:rPr>
                <w:rFonts w:ascii="Times New Roman" w:hAnsi="Times New Roman" w:cs="Times New Roman"/>
                <w:b/>
                <w:sz w:val="24"/>
                <w:szCs w:val="24"/>
              </w:rPr>
              <w:t xml:space="preserve"> </w:t>
            </w:r>
            <w:r w:rsidR="000F4AF6" w:rsidRPr="007A36C1">
              <w:rPr>
                <w:rFonts w:ascii="Times New Roman" w:hAnsi="Times New Roman" w:cs="Times New Roman"/>
                <w:b/>
                <w:sz w:val="24"/>
                <w:szCs w:val="24"/>
                <w:lang w:val="en-US"/>
              </w:rPr>
              <w:t>BO</w:t>
            </w:r>
            <w:r w:rsidR="000F4AF6" w:rsidRPr="007A36C1">
              <w:rPr>
                <w:rFonts w:ascii="Times New Roman" w:hAnsi="Times New Roman" w:cs="Times New Roman"/>
                <w:b/>
                <w:sz w:val="24"/>
                <w:szCs w:val="24"/>
              </w:rPr>
              <w:t>Ý</w:t>
            </w:r>
            <w:r w:rsidR="000F4AF6" w:rsidRPr="007A36C1">
              <w:rPr>
                <w:rFonts w:ascii="Times New Roman" w:hAnsi="Times New Roman" w:cs="Times New Roman"/>
                <w:b/>
                <w:sz w:val="24"/>
                <w:szCs w:val="24"/>
                <w:lang w:val="en-US"/>
              </w:rPr>
              <w:t>UN</w:t>
            </w:r>
            <w:r w:rsidR="000F4AF6" w:rsidRPr="007A36C1">
              <w:rPr>
                <w:rFonts w:ascii="Times New Roman" w:hAnsi="Times New Roman" w:cs="Times New Roman"/>
                <w:b/>
                <w:sz w:val="24"/>
                <w:szCs w:val="24"/>
              </w:rPr>
              <w:t>Ç</w:t>
            </w:r>
            <w:r w:rsidR="000F4AF6" w:rsidRPr="007A36C1">
              <w:rPr>
                <w:rFonts w:ascii="Times New Roman" w:hAnsi="Times New Roman" w:cs="Times New Roman"/>
                <w:b/>
                <w:sz w:val="24"/>
                <w:szCs w:val="24"/>
                <w:lang w:val="en-US"/>
              </w:rPr>
              <w:t>A</w:t>
            </w:r>
            <w:r w:rsidR="000F4AF6" w:rsidRPr="007A36C1">
              <w:rPr>
                <w:rFonts w:ascii="Times New Roman" w:hAnsi="Times New Roman" w:cs="Times New Roman"/>
                <w:b/>
                <w:sz w:val="24"/>
                <w:szCs w:val="24"/>
              </w:rPr>
              <w:t xml:space="preserve"> </w:t>
            </w:r>
            <w:r w:rsidR="000F4AF6" w:rsidRPr="007A36C1">
              <w:rPr>
                <w:rFonts w:ascii="Times New Roman" w:hAnsi="Times New Roman" w:cs="Times New Roman"/>
                <w:b/>
                <w:sz w:val="24"/>
                <w:szCs w:val="24"/>
                <w:lang w:val="en-US"/>
              </w:rPr>
              <w:t>AMALLAR</w:t>
            </w:r>
          </w:p>
        </w:tc>
      </w:tr>
      <w:tr w:rsidR="000F4AF6" w:rsidRPr="00672612" w14:paraId="67216C75" w14:textId="77777777" w:rsidTr="00014494">
        <w:tc>
          <w:tcPr>
            <w:tcW w:w="267" w:type="pct"/>
            <w:vAlign w:val="center"/>
          </w:tcPr>
          <w:p w14:paraId="79AEF3E8" w14:textId="429B7D8F" w:rsidR="000F4AF6" w:rsidRPr="007A36C1" w:rsidRDefault="00014494" w:rsidP="000F4AF6">
            <w:pPr>
              <w:jc w:val="center"/>
              <w:rPr>
                <w:rFonts w:ascii="Times New Roman" w:hAnsi="Times New Roman" w:cs="Times New Roman"/>
                <w:sz w:val="24"/>
                <w:szCs w:val="24"/>
              </w:rPr>
            </w:pPr>
            <w:r>
              <w:rPr>
                <w:rFonts w:ascii="Times New Roman" w:hAnsi="Times New Roman" w:cs="Times New Roman"/>
                <w:sz w:val="24"/>
                <w:szCs w:val="24"/>
                <w:lang w:val="tk-TM"/>
              </w:rPr>
              <w:t>3</w:t>
            </w:r>
            <w:r w:rsidR="000F4AF6" w:rsidRPr="007A36C1">
              <w:rPr>
                <w:rFonts w:ascii="Times New Roman" w:hAnsi="Times New Roman" w:cs="Times New Roman"/>
                <w:sz w:val="24"/>
                <w:szCs w:val="24"/>
              </w:rPr>
              <w:t>.1</w:t>
            </w:r>
          </w:p>
        </w:tc>
        <w:tc>
          <w:tcPr>
            <w:tcW w:w="2459" w:type="pct"/>
          </w:tcPr>
          <w:p w14:paraId="10FCA0E7" w14:textId="795162A1" w:rsidR="000F4AF6" w:rsidRPr="007A36C1" w:rsidRDefault="00014494" w:rsidP="000F4AF6">
            <w:pPr>
              <w:rPr>
                <w:rFonts w:ascii="Times New Roman" w:hAnsi="Times New Roman" w:cs="Times New Roman"/>
                <w:sz w:val="24"/>
                <w:szCs w:val="24"/>
                <w:lang w:val="tk-TM"/>
              </w:rPr>
            </w:pPr>
            <w:r w:rsidRPr="007A36C1">
              <w:rPr>
                <w:rFonts w:ascii="Times New Roman" w:hAnsi="Times New Roman" w:cs="Times New Roman"/>
                <w:sz w:val="24"/>
                <w:szCs w:val="24"/>
                <w:lang w:val="tk-TM"/>
              </w:rPr>
              <w:t>Tölegi yzarlamak</w:t>
            </w:r>
          </w:p>
          <w:p w14:paraId="46B569D3" w14:textId="3E73BE1E" w:rsidR="000F4AF6" w:rsidRPr="007A36C1" w:rsidRDefault="000F4AF6" w:rsidP="000F4AF6">
            <w:pPr>
              <w:rPr>
                <w:rFonts w:ascii="Times New Roman" w:hAnsi="Times New Roman" w:cs="Times New Roman"/>
                <w:sz w:val="24"/>
                <w:szCs w:val="24"/>
                <w:lang w:val="tk-TM"/>
              </w:rPr>
            </w:pPr>
          </w:p>
        </w:tc>
        <w:tc>
          <w:tcPr>
            <w:tcW w:w="662" w:type="pct"/>
            <w:gridSpan w:val="4"/>
          </w:tcPr>
          <w:p w14:paraId="38A9AE6D" w14:textId="77777777" w:rsidR="000F4AF6" w:rsidRPr="007A36C1" w:rsidRDefault="000F4AF6" w:rsidP="000F4AF6">
            <w:pPr>
              <w:jc w:val="both"/>
              <w:rPr>
                <w:rFonts w:ascii="Times New Roman" w:hAnsi="Times New Roman" w:cs="Times New Roman"/>
                <w:sz w:val="24"/>
                <w:szCs w:val="24"/>
              </w:rPr>
            </w:pPr>
          </w:p>
        </w:tc>
        <w:tc>
          <w:tcPr>
            <w:tcW w:w="581" w:type="pct"/>
            <w:gridSpan w:val="3"/>
          </w:tcPr>
          <w:p w14:paraId="5D72B618" w14:textId="127CB84F" w:rsidR="000F4AF6" w:rsidRPr="007A36C1" w:rsidRDefault="00014494"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70 USD</w:t>
            </w:r>
          </w:p>
          <w:p w14:paraId="14C08CE4" w14:textId="7C84ECC8" w:rsidR="000F4AF6" w:rsidRPr="007A36C1" w:rsidRDefault="000F4AF6" w:rsidP="000F4AF6">
            <w:pPr>
              <w:jc w:val="center"/>
              <w:rPr>
                <w:rFonts w:ascii="Times New Roman" w:hAnsi="Times New Roman" w:cs="Times New Roman"/>
                <w:sz w:val="24"/>
                <w:szCs w:val="24"/>
                <w:lang w:val="tk-TM"/>
              </w:rPr>
            </w:pPr>
          </w:p>
        </w:tc>
        <w:tc>
          <w:tcPr>
            <w:tcW w:w="540" w:type="pct"/>
            <w:gridSpan w:val="3"/>
          </w:tcPr>
          <w:p w14:paraId="39E9B5F5" w14:textId="77777777" w:rsidR="000F4AF6" w:rsidRPr="007A36C1" w:rsidRDefault="000F4AF6" w:rsidP="000F4AF6">
            <w:pPr>
              <w:jc w:val="both"/>
              <w:rPr>
                <w:rFonts w:ascii="Times New Roman" w:hAnsi="Times New Roman" w:cs="Times New Roman"/>
                <w:sz w:val="24"/>
                <w:szCs w:val="24"/>
              </w:rPr>
            </w:pPr>
          </w:p>
        </w:tc>
        <w:tc>
          <w:tcPr>
            <w:tcW w:w="491" w:type="pct"/>
            <w:gridSpan w:val="2"/>
          </w:tcPr>
          <w:p w14:paraId="55F65B82"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50 USD, şol sanda araçy </w:t>
            </w:r>
            <w:r w:rsidRPr="007A36C1">
              <w:rPr>
                <w:rFonts w:ascii="Times New Roman" w:hAnsi="Times New Roman" w:cs="Times New Roman"/>
                <w:sz w:val="24"/>
                <w:szCs w:val="24"/>
                <w:lang w:val="tk-TM"/>
              </w:rPr>
              <w:lastRenderedPageBreak/>
              <w:t>bankyň ýygymy 40USD</w:t>
            </w:r>
          </w:p>
        </w:tc>
      </w:tr>
      <w:tr w:rsidR="000F4AF6" w:rsidRPr="00672612" w14:paraId="78069478" w14:textId="77777777" w:rsidTr="00014494">
        <w:tc>
          <w:tcPr>
            <w:tcW w:w="267" w:type="pct"/>
            <w:vAlign w:val="center"/>
          </w:tcPr>
          <w:p w14:paraId="084AA35E" w14:textId="67A6A5A1" w:rsidR="000F4AF6" w:rsidRPr="007A36C1" w:rsidRDefault="00014494" w:rsidP="000F4AF6">
            <w:pPr>
              <w:jc w:val="center"/>
              <w:rPr>
                <w:rFonts w:ascii="Times New Roman" w:hAnsi="Times New Roman" w:cs="Times New Roman"/>
                <w:sz w:val="24"/>
                <w:szCs w:val="24"/>
              </w:rPr>
            </w:pPr>
            <w:r>
              <w:rPr>
                <w:rFonts w:ascii="Times New Roman" w:hAnsi="Times New Roman" w:cs="Times New Roman"/>
                <w:sz w:val="24"/>
                <w:szCs w:val="24"/>
                <w:lang w:val="tk-TM"/>
              </w:rPr>
              <w:lastRenderedPageBreak/>
              <w:t>3</w:t>
            </w:r>
            <w:r w:rsidR="000F4AF6" w:rsidRPr="007A36C1">
              <w:rPr>
                <w:rFonts w:ascii="Times New Roman" w:hAnsi="Times New Roman" w:cs="Times New Roman"/>
                <w:sz w:val="24"/>
                <w:szCs w:val="24"/>
              </w:rPr>
              <w:t>.2</w:t>
            </w:r>
          </w:p>
        </w:tc>
        <w:tc>
          <w:tcPr>
            <w:tcW w:w="2459" w:type="pct"/>
          </w:tcPr>
          <w:p w14:paraId="3269FEFA" w14:textId="77777777" w:rsidR="000F4AF6" w:rsidRPr="007A36C1" w:rsidRDefault="000F4AF6" w:rsidP="000F4AF6">
            <w:pPr>
              <w:rPr>
                <w:rFonts w:ascii="Times New Roman" w:hAnsi="Times New Roman" w:cs="Times New Roman"/>
                <w:sz w:val="24"/>
                <w:szCs w:val="24"/>
                <w:lang w:val="en-US"/>
              </w:rPr>
            </w:pPr>
          </w:p>
          <w:p w14:paraId="27678EA5" w14:textId="77777777" w:rsidR="000F4AF6" w:rsidRPr="007A36C1" w:rsidRDefault="000F4AF6" w:rsidP="000F4AF6">
            <w:pPr>
              <w:rPr>
                <w:rFonts w:ascii="Times New Roman" w:hAnsi="Times New Roman" w:cs="Times New Roman"/>
                <w:sz w:val="24"/>
                <w:szCs w:val="24"/>
                <w:lang w:val="en-US"/>
              </w:rPr>
            </w:pPr>
            <w:r w:rsidRPr="007A36C1">
              <w:rPr>
                <w:rFonts w:ascii="Times New Roman" w:hAnsi="Times New Roman" w:cs="Times New Roman"/>
                <w:sz w:val="24"/>
                <w:szCs w:val="24"/>
                <w:lang w:val="en-US"/>
              </w:rPr>
              <w:t>T</w:t>
            </w:r>
            <w:r w:rsidRPr="007A36C1">
              <w:rPr>
                <w:rFonts w:ascii="Times New Roman" w:hAnsi="Times New Roman" w:cs="Times New Roman"/>
                <w:sz w:val="24"/>
                <w:szCs w:val="24"/>
              </w:rPr>
              <w:t>ö</w:t>
            </w:r>
            <w:r w:rsidRPr="007A36C1">
              <w:rPr>
                <w:rFonts w:ascii="Times New Roman" w:hAnsi="Times New Roman" w:cs="Times New Roman"/>
                <w:sz w:val="24"/>
                <w:szCs w:val="24"/>
                <w:lang w:val="en-US"/>
              </w:rPr>
              <w:t>legiň şertlerini üýtgetmek</w:t>
            </w:r>
          </w:p>
        </w:tc>
        <w:tc>
          <w:tcPr>
            <w:tcW w:w="662" w:type="pct"/>
            <w:gridSpan w:val="4"/>
          </w:tcPr>
          <w:p w14:paraId="4AD810E7" w14:textId="77777777" w:rsidR="000F4AF6" w:rsidRPr="007A36C1" w:rsidRDefault="000F4AF6" w:rsidP="000F4AF6">
            <w:pPr>
              <w:jc w:val="both"/>
              <w:rPr>
                <w:rFonts w:ascii="Times New Roman" w:hAnsi="Times New Roman" w:cs="Times New Roman"/>
                <w:sz w:val="24"/>
                <w:szCs w:val="24"/>
                <w:lang w:val="en-US"/>
              </w:rPr>
            </w:pPr>
          </w:p>
        </w:tc>
        <w:tc>
          <w:tcPr>
            <w:tcW w:w="581" w:type="pct"/>
            <w:gridSpan w:val="3"/>
            <w:vAlign w:val="center"/>
          </w:tcPr>
          <w:p w14:paraId="5E0D5A43"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80</w:t>
            </w:r>
            <w:r w:rsidRPr="007A36C1">
              <w:rPr>
                <w:rFonts w:ascii="Times New Roman" w:hAnsi="Times New Roman" w:cs="Times New Roman"/>
                <w:sz w:val="24"/>
                <w:szCs w:val="24"/>
                <w:lang w:val="en-US"/>
              </w:rPr>
              <w:t xml:space="preserve"> USD</w:t>
            </w:r>
          </w:p>
        </w:tc>
        <w:tc>
          <w:tcPr>
            <w:tcW w:w="540" w:type="pct"/>
            <w:gridSpan w:val="3"/>
            <w:vAlign w:val="center"/>
          </w:tcPr>
          <w:p w14:paraId="414CAF35"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35EA4930"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60 USD, </w:t>
            </w:r>
            <w:r w:rsidRPr="007A36C1">
              <w:rPr>
                <w:rFonts w:ascii="Times New Roman" w:hAnsi="Times New Roman" w:cs="Times New Roman"/>
                <w:lang w:val="tk-TM"/>
              </w:rPr>
              <w:t xml:space="preserve">şol sanda araçy bankyň ýygymy </w:t>
            </w:r>
            <w:r w:rsidRPr="007A36C1">
              <w:rPr>
                <w:rFonts w:ascii="Times New Roman" w:hAnsi="Times New Roman" w:cs="Times New Roman"/>
                <w:sz w:val="24"/>
                <w:szCs w:val="24"/>
                <w:lang w:val="tk-TM"/>
              </w:rPr>
              <w:t>50USD</w:t>
            </w:r>
          </w:p>
        </w:tc>
      </w:tr>
      <w:tr w:rsidR="000F4AF6" w:rsidRPr="00672612" w14:paraId="547E03D0" w14:textId="77777777" w:rsidTr="00014494">
        <w:tc>
          <w:tcPr>
            <w:tcW w:w="267" w:type="pct"/>
            <w:vAlign w:val="center"/>
          </w:tcPr>
          <w:p w14:paraId="2F7ABE39" w14:textId="7DEFF1C6"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0F4AF6" w:rsidRPr="007A36C1">
              <w:rPr>
                <w:rFonts w:ascii="Times New Roman" w:hAnsi="Times New Roman" w:cs="Times New Roman"/>
                <w:sz w:val="24"/>
                <w:szCs w:val="24"/>
                <w:lang w:val="en-US"/>
              </w:rPr>
              <w:t>.3</w:t>
            </w:r>
          </w:p>
        </w:tc>
        <w:tc>
          <w:tcPr>
            <w:tcW w:w="2459" w:type="pct"/>
          </w:tcPr>
          <w:p w14:paraId="12E069A6" w14:textId="77777777" w:rsidR="000F4AF6" w:rsidRPr="007A36C1" w:rsidRDefault="000F4AF6" w:rsidP="000F4AF6">
            <w:pPr>
              <w:rPr>
                <w:rFonts w:ascii="Times New Roman" w:hAnsi="Times New Roman" w:cs="Times New Roman"/>
                <w:sz w:val="24"/>
                <w:szCs w:val="24"/>
                <w:lang w:val="en-US"/>
              </w:rPr>
            </w:pPr>
          </w:p>
          <w:p w14:paraId="4641D015" w14:textId="77777777" w:rsidR="000F4AF6" w:rsidRPr="007A36C1" w:rsidRDefault="000F4AF6" w:rsidP="000F4AF6">
            <w:pPr>
              <w:rPr>
                <w:rFonts w:ascii="Times New Roman" w:hAnsi="Times New Roman" w:cs="Times New Roman"/>
                <w:sz w:val="24"/>
                <w:szCs w:val="24"/>
                <w:lang w:val="en-US"/>
              </w:rPr>
            </w:pPr>
          </w:p>
          <w:p w14:paraId="65D89A1B" w14:textId="77777777" w:rsidR="000F4AF6" w:rsidRPr="007A36C1" w:rsidRDefault="000F4AF6" w:rsidP="000F4AF6">
            <w:pP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Tölegi </w:t>
            </w:r>
            <w:r w:rsidRPr="007A36C1">
              <w:rPr>
                <w:rFonts w:ascii="Times New Roman" w:hAnsi="Times New Roman" w:cs="Times New Roman"/>
                <w:sz w:val="24"/>
                <w:szCs w:val="24"/>
                <w:lang w:val="tk-TM"/>
              </w:rPr>
              <w:t>ýatyrmak</w:t>
            </w:r>
          </w:p>
        </w:tc>
        <w:tc>
          <w:tcPr>
            <w:tcW w:w="662" w:type="pct"/>
            <w:gridSpan w:val="4"/>
          </w:tcPr>
          <w:p w14:paraId="419CEDE7" w14:textId="77777777" w:rsidR="000F4AF6" w:rsidRPr="007A36C1" w:rsidRDefault="000F4AF6" w:rsidP="000F4AF6">
            <w:pPr>
              <w:jc w:val="both"/>
              <w:rPr>
                <w:rFonts w:ascii="Times New Roman" w:hAnsi="Times New Roman" w:cs="Times New Roman"/>
                <w:sz w:val="24"/>
                <w:szCs w:val="24"/>
                <w:lang w:val="en-US"/>
              </w:rPr>
            </w:pPr>
          </w:p>
        </w:tc>
        <w:tc>
          <w:tcPr>
            <w:tcW w:w="581" w:type="pct"/>
            <w:gridSpan w:val="3"/>
            <w:vAlign w:val="center"/>
          </w:tcPr>
          <w:p w14:paraId="3C5F8691"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80</w:t>
            </w:r>
            <w:r w:rsidRPr="007A36C1">
              <w:rPr>
                <w:rFonts w:ascii="Times New Roman" w:hAnsi="Times New Roman" w:cs="Times New Roman"/>
                <w:sz w:val="24"/>
                <w:szCs w:val="24"/>
                <w:lang w:val="en-US"/>
              </w:rPr>
              <w:t xml:space="preserve"> USD</w:t>
            </w:r>
          </w:p>
        </w:tc>
        <w:tc>
          <w:tcPr>
            <w:tcW w:w="540" w:type="pct"/>
            <w:gridSpan w:val="3"/>
            <w:vAlign w:val="center"/>
          </w:tcPr>
          <w:p w14:paraId="37BA45BD"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00122E11"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70 USD, şol sanda araçy bankyň ýygymy 50USD</w:t>
            </w:r>
          </w:p>
        </w:tc>
      </w:tr>
      <w:tr w:rsidR="000F4AF6" w:rsidRPr="007A36C1" w14:paraId="571D9F9A" w14:textId="77777777" w:rsidTr="00014494">
        <w:tc>
          <w:tcPr>
            <w:tcW w:w="267" w:type="pct"/>
            <w:vAlign w:val="center"/>
          </w:tcPr>
          <w:p w14:paraId="016520E7" w14:textId="2243B7EE"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0F4AF6" w:rsidRPr="007A36C1">
              <w:rPr>
                <w:rFonts w:ascii="Times New Roman" w:hAnsi="Times New Roman" w:cs="Times New Roman"/>
                <w:sz w:val="24"/>
                <w:szCs w:val="24"/>
                <w:lang w:val="en-US"/>
              </w:rPr>
              <w:t>.4</w:t>
            </w:r>
          </w:p>
        </w:tc>
        <w:tc>
          <w:tcPr>
            <w:tcW w:w="2459" w:type="pct"/>
          </w:tcPr>
          <w:p w14:paraId="1FABF2F8" w14:textId="77777777" w:rsidR="000F4AF6" w:rsidRPr="007A36C1" w:rsidRDefault="000F4AF6" w:rsidP="000F4AF6">
            <w:pP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Töleg </w:t>
            </w:r>
            <w:r w:rsidRPr="007A36C1">
              <w:rPr>
                <w:rFonts w:ascii="Times New Roman" w:hAnsi="Times New Roman" w:cs="Times New Roman"/>
                <w:spacing w:val="-4"/>
                <w:sz w:val="24"/>
                <w:szCs w:val="24"/>
                <w:lang w:val="en-US"/>
              </w:rPr>
              <w:t>boýunça SWIFT maglumaty bermek</w:t>
            </w:r>
          </w:p>
        </w:tc>
        <w:tc>
          <w:tcPr>
            <w:tcW w:w="662" w:type="pct"/>
            <w:gridSpan w:val="4"/>
          </w:tcPr>
          <w:p w14:paraId="2294DEA7" w14:textId="77777777" w:rsidR="000F4AF6" w:rsidRPr="007A36C1" w:rsidRDefault="000F4AF6" w:rsidP="000F4AF6">
            <w:pPr>
              <w:jc w:val="both"/>
              <w:rPr>
                <w:rFonts w:ascii="Times New Roman" w:hAnsi="Times New Roman" w:cs="Times New Roman"/>
                <w:sz w:val="24"/>
                <w:szCs w:val="24"/>
                <w:lang w:val="en-US"/>
              </w:rPr>
            </w:pPr>
          </w:p>
        </w:tc>
        <w:tc>
          <w:tcPr>
            <w:tcW w:w="581" w:type="pct"/>
            <w:gridSpan w:val="3"/>
            <w:tcBorders>
              <w:bottom w:val="single" w:sz="4" w:space="0" w:color="auto"/>
            </w:tcBorders>
            <w:vAlign w:val="center"/>
          </w:tcPr>
          <w:p w14:paraId="442E6161"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1</w:t>
            </w:r>
            <w:r w:rsidRPr="007A36C1">
              <w:rPr>
                <w:rFonts w:ascii="Times New Roman" w:hAnsi="Times New Roman" w:cs="Times New Roman"/>
                <w:sz w:val="24"/>
                <w:szCs w:val="24"/>
                <w:lang w:val="en-US"/>
              </w:rPr>
              <w:t>0 USD</w:t>
            </w:r>
          </w:p>
        </w:tc>
        <w:tc>
          <w:tcPr>
            <w:tcW w:w="540" w:type="pct"/>
            <w:gridSpan w:val="3"/>
            <w:tcBorders>
              <w:bottom w:val="single" w:sz="4" w:space="0" w:color="auto"/>
            </w:tcBorders>
            <w:vAlign w:val="center"/>
          </w:tcPr>
          <w:p w14:paraId="425AAAFB"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2B5E2E2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tölegsiz</w:t>
            </w:r>
          </w:p>
        </w:tc>
      </w:tr>
      <w:tr w:rsidR="000F4AF6" w:rsidRPr="00672612" w14:paraId="07E9B63A" w14:textId="77777777" w:rsidTr="00014494">
        <w:tc>
          <w:tcPr>
            <w:tcW w:w="267" w:type="pct"/>
            <w:vAlign w:val="center"/>
          </w:tcPr>
          <w:p w14:paraId="2680C671" w14:textId="1C6B0C19"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0F4AF6" w:rsidRPr="007A36C1">
              <w:rPr>
                <w:rFonts w:ascii="Times New Roman" w:hAnsi="Times New Roman" w:cs="Times New Roman"/>
                <w:sz w:val="24"/>
                <w:szCs w:val="24"/>
                <w:lang w:val="en-US"/>
              </w:rPr>
              <w:t>.5</w:t>
            </w:r>
          </w:p>
        </w:tc>
        <w:tc>
          <w:tcPr>
            <w:tcW w:w="2459" w:type="pct"/>
          </w:tcPr>
          <w:p w14:paraId="35499B51" w14:textId="77777777" w:rsidR="000F4AF6" w:rsidRPr="007A36C1" w:rsidRDefault="000F4AF6" w:rsidP="000F4AF6">
            <w:pPr>
              <w:rPr>
                <w:rFonts w:ascii="Times New Roman" w:hAnsi="Times New Roman" w:cs="Times New Roman"/>
                <w:spacing w:val="-4"/>
                <w:sz w:val="24"/>
                <w:szCs w:val="24"/>
                <w:lang w:val="tk-TM"/>
              </w:rPr>
            </w:pPr>
          </w:p>
          <w:p w14:paraId="63D84A17" w14:textId="77777777" w:rsidR="000F4AF6" w:rsidRPr="007A36C1" w:rsidRDefault="000F4AF6" w:rsidP="000F4AF6">
            <w:pPr>
              <w:rPr>
                <w:rFonts w:ascii="Times New Roman" w:hAnsi="Times New Roman" w:cs="Times New Roman"/>
                <w:spacing w:val="-4"/>
                <w:sz w:val="24"/>
                <w:szCs w:val="24"/>
                <w:lang w:val="tk-TM"/>
              </w:rPr>
            </w:pPr>
          </w:p>
          <w:p w14:paraId="7B9F421F" w14:textId="77777777" w:rsidR="000F4AF6" w:rsidRPr="007A36C1" w:rsidRDefault="000F4AF6" w:rsidP="000F4AF6">
            <w:pPr>
              <w:rPr>
                <w:rFonts w:ascii="Times New Roman" w:hAnsi="Times New Roman" w:cs="Times New Roman"/>
                <w:sz w:val="24"/>
                <w:szCs w:val="24"/>
                <w:lang w:val="tk-TM"/>
              </w:rPr>
            </w:pPr>
            <w:r w:rsidRPr="007A36C1">
              <w:rPr>
                <w:rFonts w:ascii="Times New Roman" w:hAnsi="Times New Roman" w:cs="Times New Roman"/>
                <w:spacing w:val="-4"/>
                <w:sz w:val="24"/>
                <w:szCs w:val="24"/>
                <w:lang w:val="tk-TM"/>
              </w:rPr>
              <w:t xml:space="preserve">Möhleti 1 aýdan geçen tölegleri yzarlamak </w:t>
            </w:r>
          </w:p>
        </w:tc>
        <w:tc>
          <w:tcPr>
            <w:tcW w:w="662" w:type="pct"/>
            <w:gridSpan w:val="4"/>
          </w:tcPr>
          <w:p w14:paraId="27B8A370" w14:textId="77777777" w:rsidR="000F4AF6" w:rsidRPr="007A36C1" w:rsidRDefault="000F4AF6" w:rsidP="000F4AF6">
            <w:pPr>
              <w:jc w:val="both"/>
              <w:rPr>
                <w:rFonts w:ascii="Times New Roman" w:hAnsi="Times New Roman" w:cs="Times New Roman"/>
                <w:sz w:val="24"/>
                <w:szCs w:val="24"/>
                <w:lang w:val="tk-TM"/>
              </w:rPr>
            </w:pPr>
          </w:p>
        </w:tc>
        <w:tc>
          <w:tcPr>
            <w:tcW w:w="581" w:type="pct"/>
            <w:gridSpan w:val="3"/>
            <w:tcBorders>
              <w:top w:val="single" w:sz="4" w:space="0" w:color="auto"/>
            </w:tcBorders>
            <w:vAlign w:val="center"/>
          </w:tcPr>
          <w:p w14:paraId="7162C30C"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13</w:t>
            </w:r>
            <w:r w:rsidRPr="007A36C1">
              <w:rPr>
                <w:rFonts w:ascii="Times New Roman" w:hAnsi="Times New Roman" w:cs="Times New Roman"/>
                <w:sz w:val="24"/>
                <w:szCs w:val="24"/>
                <w:lang w:val="en-US"/>
              </w:rPr>
              <w:t>0 USD</w:t>
            </w:r>
          </w:p>
        </w:tc>
        <w:tc>
          <w:tcPr>
            <w:tcW w:w="540" w:type="pct"/>
            <w:gridSpan w:val="3"/>
            <w:tcBorders>
              <w:top w:val="single" w:sz="4" w:space="0" w:color="auto"/>
            </w:tcBorders>
            <w:vAlign w:val="center"/>
          </w:tcPr>
          <w:p w14:paraId="74E18882"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tcPr>
          <w:p w14:paraId="0B3EEBD3"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120 USD, şol sanda araçy bankyň ýygymy 100USD</w:t>
            </w:r>
          </w:p>
        </w:tc>
      </w:tr>
      <w:tr w:rsidR="000F4AF6" w:rsidRPr="007A36C1" w14:paraId="2B691D5A" w14:textId="77777777" w:rsidTr="00014494">
        <w:tc>
          <w:tcPr>
            <w:tcW w:w="5000" w:type="pct"/>
            <w:gridSpan w:val="14"/>
          </w:tcPr>
          <w:p w14:paraId="2C0087DE" w14:textId="2DDBCB05" w:rsidR="000F4AF6" w:rsidRPr="007A36C1" w:rsidRDefault="00014494" w:rsidP="000F4AF6">
            <w:pPr>
              <w:tabs>
                <w:tab w:val="left" w:pos="4590"/>
              </w:tabs>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r w:rsidR="000F4AF6" w:rsidRPr="007A36C1">
              <w:rPr>
                <w:rFonts w:ascii="Times New Roman" w:hAnsi="Times New Roman" w:cs="Times New Roman"/>
                <w:b/>
                <w:sz w:val="24"/>
                <w:szCs w:val="24"/>
                <w:lang w:val="en-US"/>
              </w:rPr>
              <w:t>.INKASSO AMALLARY</w:t>
            </w:r>
          </w:p>
        </w:tc>
      </w:tr>
      <w:tr w:rsidR="000F4AF6" w:rsidRPr="007A36C1" w14:paraId="2793917D" w14:textId="77777777" w:rsidTr="00014494">
        <w:tc>
          <w:tcPr>
            <w:tcW w:w="267" w:type="pct"/>
          </w:tcPr>
          <w:p w14:paraId="7A97C708" w14:textId="2A86AD06"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F4AF6" w:rsidRPr="007A36C1">
              <w:rPr>
                <w:rFonts w:ascii="Times New Roman" w:hAnsi="Times New Roman" w:cs="Times New Roman"/>
                <w:sz w:val="24"/>
                <w:szCs w:val="24"/>
                <w:lang w:val="en-US"/>
              </w:rPr>
              <w:t>.1</w:t>
            </w:r>
          </w:p>
        </w:tc>
        <w:tc>
          <w:tcPr>
            <w:tcW w:w="2459" w:type="pct"/>
          </w:tcPr>
          <w:p w14:paraId="2BBB66BC"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Inkasso sorag ugratmak </w:t>
            </w:r>
          </w:p>
        </w:tc>
        <w:tc>
          <w:tcPr>
            <w:tcW w:w="662" w:type="pct"/>
            <w:gridSpan w:val="4"/>
            <w:vAlign w:val="center"/>
          </w:tcPr>
          <w:p w14:paraId="4F60F245"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möçberinden 2%</w:t>
            </w:r>
          </w:p>
        </w:tc>
        <w:tc>
          <w:tcPr>
            <w:tcW w:w="581" w:type="pct"/>
            <w:gridSpan w:val="3"/>
          </w:tcPr>
          <w:p w14:paraId="553B0ED7" w14:textId="77777777" w:rsidR="000F4AF6" w:rsidRPr="007A36C1" w:rsidRDefault="000F4AF6" w:rsidP="000F4AF6">
            <w:pPr>
              <w:jc w:val="both"/>
              <w:rPr>
                <w:rFonts w:ascii="Times New Roman" w:hAnsi="Times New Roman" w:cs="Times New Roman"/>
                <w:sz w:val="24"/>
                <w:szCs w:val="24"/>
                <w:lang w:val="en-US"/>
              </w:rPr>
            </w:pPr>
          </w:p>
        </w:tc>
        <w:tc>
          <w:tcPr>
            <w:tcW w:w="540" w:type="pct"/>
            <w:gridSpan w:val="3"/>
          </w:tcPr>
          <w:p w14:paraId="55B53CC6" w14:textId="77777777" w:rsidR="000F4AF6" w:rsidRPr="007A36C1" w:rsidRDefault="000F4AF6" w:rsidP="000F4AF6">
            <w:pPr>
              <w:jc w:val="both"/>
              <w:rPr>
                <w:rFonts w:ascii="Times New Roman" w:hAnsi="Times New Roman" w:cs="Times New Roman"/>
                <w:sz w:val="24"/>
                <w:szCs w:val="24"/>
                <w:lang w:val="en-US"/>
              </w:rPr>
            </w:pPr>
          </w:p>
        </w:tc>
        <w:tc>
          <w:tcPr>
            <w:tcW w:w="491" w:type="pct"/>
            <w:gridSpan w:val="2"/>
          </w:tcPr>
          <w:p w14:paraId="24E95CA3" w14:textId="77777777" w:rsidR="000F4AF6" w:rsidRPr="007A36C1" w:rsidRDefault="000F4AF6" w:rsidP="000F4AF6">
            <w:pPr>
              <w:jc w:val="both"/>
              <w:rPr>
                <w:rFonts w:ascii="Times New Roman" w:hAnsi="Times New Roman" w:cs="Times New Roman"/>
                <w:sz w:val="24"/>
                <w:szCs w:val="24"/>
                <w:lang w:val="en-US"/>
              </w:rPr>
            </w:pPr>
          </w:p>
        </w:tc>
      </w:tr>
      <w:tr w:rsidR="000F4AF6" w:rsidRPr="007A36C1" w14:paraId="0529DBC5" w14:textId="77777777" w:rsidTr="00014494">
        <w:tc>
          <w:tcPr>
            <w:tcW w:w="267" w:type="pct"/>
          </w:tcPr>
          <w:p w14:paraId="63412BB2" w14:textId="58DEA1B8"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F4AF6" w:rsidRPr="007A36C1">
              <w:rPr>
                <w:rFonts w:ascii="Times New Roman" w:hAnsi="Times New Roman" w:cs="Times New Roman"/>
                <w:sz w:val="24"/>
                <w:szCs w:val="24"/>
                <w:lang w:val="en-US"/>
              </w:rPr>
              <w:t>.2</w:t>
            </w:r>
          </w:p>
        </w:tc>
        <w:tc>
          <w:tcPr>
            <w:tcW w:w="2459" w:type="pct"/>
          </w:tcPr>
          <w:p w14:paraId="563629D9"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Arassa inkasso</w:t>
            </w:r>
          </w:p>
        </w:tc>
        <w:tc>
          <w:tcPr>
            <w:tcW w:w="662" w:type="pct"/>
            <w:gridSpan w:val="4"/>
            <w:vAlign w:val="center"/>
          </w:tcPr>
          <w:p w14:paraId="76F05008"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möçberinden 2%</w:t>
            </w:r>
          </w:p>
        </w:tc>
        <w:tc>
          <w:tcPr>
            <w:tcW w:w="581" w:type="pct"/>
            <w:gridSpan w:val="3"/>
          </w:tcPr>
          <w:p w14:paraId="7C3B39D0" w14:textId="77777777" w:rsidR="000F4AF6" w:rsidRPr="007A36C1" w:rsidRDefault="000F4AF6" w:rsidP="000F4AF6">
            <w:pPr>
              <w:jc w:val="both"/>
              <w:rPr>
                <w:rFonts w:ascii="Times New Roman" w:hAnsi="Times New Roman" w:cs="Times New Roman"/>
                <w:sz w:val="24"/>
                <w:szCs w:val="24"/>
                <w:lang w:val="en-US"/>
              </w:rPr>
            </w:pPr>
          </w:p>
        </w:tc>
        <w:tc>
          <w:tcPr>
            <w:tcW w:w="540" w:type="pct"/>
            <w:gridSpan w:val="3"/>
          </w:tcPr>
          <w:p w14:paraId="0725EAF5" w14:textId="77777777" w:rsidR="000F4AF6" w:rsidRPr="007A36C1" w:rsidRDefault="000F4AF6" w:rsidP="000F4AF6">
            <w:pPr>
              <w:jc w:val="both"/>
              <w:rPr>
                <w:rFonts w:ascii="Times New Roman" w:hAnsi="Times New Roman" w:cs="Times New Roman"/>
                <w:sz w:val="24"/>
                <w:szCs w:val="24"/>
                <w:lang w:val="en-US"/>
              </w:rPr>
            </w:pPr>
          </w:p>
        </w:tc>
        <w:tc>
          <w:tcPr>
            <w:tcW w:w="491" w:type="pct"/>
            <w:gridSpan w:val="2"/>
          </w:tcPr>
          <w:p w14:paraId="54B37F5C" w14:textId="77777777" w:rsidR="000F4AF6" w:rsidRPr="007A36C1" w:rsidRDefault="000F4AF6" w:rsidP="000F4AF6">
            <w:pPr>
              <w:jc w:val="both"/>
              <w:rPr>
                <w:rFonts w:ascii="Times New Roman" w:hAnsi="Times New Roman" w:cs="Times New Roman"/>
                <w:sz w:val="24"/>
                <w:szCs w:val="24"/>
                <w:lang w:val="en-US"/>
              </w:rPr>
            </w:pPr>
          </w:p>
        </w:tc>
      </w:tr>
      <w:tr w:rsidR="000F4AF6" w:rsidRPr="007A36C1" w14:paraId="2D9EFAD6" w14:textId="77777777" w:rsidTr="00014494">
        <w:tc>
          <w:tcPr>
            <w:tcW w:w="267" w:type="pct"/>
          </w:tcPr>
          <w:p w14:paraId="31E0C4E5" w14:textId="3849573A"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F4AF6" w:rsidRPr="007A36C1">
              <w:rPr>
                <w:rFonts w:ascii="Times New Roman" w:hAnsi="Times New Roman" w:cs="Times New Roman"/>
                <w:sz w:val="24"/>
                <w:szCs w:val="24"/>
                <w:lang w:val="en-US"/>
              </w:rPr>
              <w:t>.3</w:t>
            </w:r>
          </w:p>
        </w:tc>
        <w:tc>
          <w:tcPr>
            <w:tcW w:w="2459" w:type="pct"/>
          </w:tcPr>
          <w:p w14:paraId="16EE651A"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Resminamalaýyn</w:t>
            </w:r>
            <w:r w:rsidRPr="007A36C1">
              <w:rPr>
                <w:rFonts w:ascii="Times New Roman" w:hAnsi="Times New Roman" w:cs="Times New Roman"/>
                <w:sz w:val="24"/>
                <w:szCs w:val="24"/>
                <w:lang w:val="en-US"/>
              </w:rPr>
              <w:t xml:space="preserve"> inkasso</w:t>
            </w:r>
          </w:p>
        </w:tc>
        <w:tc>
          <w:tcPr>
            <w:tcW w:w="662" w:type="pct"/>
            <w:gridSpan w:val="4"/>
            <w:vAlign w:val="center"/>
          </w:tcPr>
          <w:p w14:paraId="52A95D1A"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möçberinden 2%</w:t>
            </w:r>
          </w:p>
        </w:tc>
        <w:tc>
          <w:tcPr>
            <w:tcW w:w="581" w:type="pct"/>
            <w:gridSpan w:val="3"/>
          </w:tcPr>
          <w:p w14:paraId="4665934C" w14:textId="77777777" w:rsidR="000F4AF6" w:rsidRPr="007A36C1" w:rsidRDefault="000F4AF6" w:rsidP="000F4AF6">
            <w:pPr>
              <w:jc w:val="both"/>
              <w:rPr>
                <w:rFonts w:ascii="Times New Roman" w:hAnsi="Times New Roman" w:cs="Times New Roman"/>
                <w:sz w:val="24"/>
                <w:szCs w:val="24"/>
                <w:lang w:val="en-US"/>
              </w:rPr>
            </w:pPr>
          </w:p>
        </w:tc>
        <w:tc>
          <w:tcPr>
            <w:tcW w:w="540" w:type="pct"/>
            <w:gridSpan w:val="3"/>
          </w:tcPr>
          <w:p w14:paraId="41D0B72E" w14:textId="77777777" w:rsidR="000F4AF6" w:rsidRPr="007A36C1" w:rsidRDefault="000F4AF6" w:rsidP="000F4AF6">
            <w:pPr>
              <w:jc w:val="both"/>
              <w:rPr>
                <w:rFonts w:ascii="Times New Roman" w:hAnsi="Times New Roman" w:cs="Times New Roman"/>
                <w:sz w:val="24"/>
                <w:szCs w:val="24"/>
                <w:lang w:val="en-US"/>
              </w:rPr>
            </w:pPr>
          </w:p>
        </w:tc>
        <w:tc>
          <w:tcPr>
            <w:tcW w:w="491" w:type="pct"/>
            <w:gridSpan w:val="2"/>
          </w:tcPr>
          <w:p w14:paraId="7F10411D" w14:textId="77777777" w:rsidR="000F4AF6" w:rsidRPr="007A36C1" w:rsidRDefault="000F4AF6" w:rsidP="000F4AF6">
            <w:pPr>
              <w:jc w:val="both"/>
              <w:rPr>
                <w:rFonts w:ascii="Times New Roman" w:hAnsi="Times New Roman" w:cs="Times New Roman"/>
                <w:sz w:val="24"/>
                <w:szCs w:val="24"/>
                <w:lang w:val="en-US"/>
              </w:rPr>
            </w:pPr>
          </w:p>
        </w:tc>
      </w:tr>
      <w:tr w:rsidR="000F4AF6" w:rsidRPr="007A36C1" w14:paraId="02DAEE34" w14:textId="77777777" w:rsidTr="00014494">
        <w:tc>
          <w:tcPr>
            <w:tcW w:w="267" w:type="pct"/>
          </w:tcPr>
          <w:p w14:paraId="53CC7F76" w14:textId="344C1CF2"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F4AF6" w:rsidRPr="007A36C1">
              <w:rPr>
                <w:rFonts w:ascii="Times New Roman" w:hAnsi="Times New Roman" w:cs="Times New Roman"/>
                <w:sz w:val="24"/>
                <w:szCs w:val="24"/>
                <w:lang w:val="en-US"/>
              </w:rPr>
              <w:t>.</w:t>
            </w:r>
            <w:r w:rsidR="00C700E4">
              <w:rPr>
                <w:rFonts w:ascii="Times New Roman" w:hAnsi="Times New Roman" w:cs="Times New Roman"/>
                <w:sz w:val="24"/>
                <w:szCs w:val="24"/>
                <w:lang w:val="en-US"/>
              </w:rPr>
              <w:t>4</w:t>
            </w:r>
          </w:p>
        </w:tc>
        <w:tc>
          <w:tcPr>
            <w:tcW w:w="2459" w:type="pct"/>
          </w:tcPr>
          <w:p w14:paraId="6742C016"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Inkassonyň şertlerini üýtgetmek</w:t>
            </w:r>
          </w:p>
        </w:tc>
        <w:tc>
          <w:tcPr>
            <w:tcW w:w="662" w:type="pct"/>
            <w:gridSpan w:val="4"/>
            <w:vAlign w:val="center"/>
          </w:tcPr>
          <w:p w14:paraId="06CFED41" w14:textId="66FF3598" w:rsidR="000F4AF6" w:rsidRPr="007A36C1" w:rsidRDefault="000F4AF6" w:rsidP="000F4AF6">
            <w:pPr>
              <w:jc w:val="center"/>
              <w:rPr>
                <w:rFonts w:ascii="Times New Roman" w:hAnsi="Times New Roman" w:cs="Times New Roman"/>
                <w:sz w:val="24"/>
                <w:szCs w:val="24"/>
                <w:lang w:val="en-US"/>
              </w:rPr>
            </w:pPr>
          </w:p>
        </w:tc>
        <w:tc>
          <w:tcPr>
            <w:tcW w:w="581" w:type="pct"/>
            <w:gridSpan w:val="3"/>
          </w:tcPr>
          <w:p w14:paraId="71CD813F"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132 USD</w:t>
            </w:r>
          </w:p>
        </w:tc>
        <w:tc>
          <w:tcPr>
            <w:tcW w:w="540" w:type="pct"/>
            <w:gridSpan w:val="3"/>
          </w:tcPr>
          <w:p w14:paraId="73E43549"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14DD24D6"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2C4B0BAF" w14:textId="77777777" w:rsidTr="00014494">
        <w:tc>
          <w:tcPr>
            <w:tcW w:w="267" w:type="pct"/>
            <w:vAlign w:val="center"/>
          </w:tcPr>
          <w:p w14:paraId="23F0E6CE" w14:textId="2709DE02"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F4AF6" w:rsidRPr="007A36C1">
              <w:rPr>
                <w:rFonts w:ascii="Times New Roman" w:hAnsi="Times New Roman" w:cs="Times New Roman"/>
                <w:sz w:val="24"/>
                <w:szCs w:val="24"/>
                <w:lang w:val="en-US"/>
              </w:rPr>
              <w:t>.</w:t>
            </w:r>
            <w:r w:rsidR="00C700E4">
              <w:rPr>
                <w:rFonts w:ascii="Times New Roman" w:hAnsi="Times New Roman" w:cs="Times New Roman"/>
                <w:sz w:val="24"/>
                <w:szCs w:val="24"/>
                <w:lang w:val="en-US"/>
              </w:rPr>
              <w:t>5</w:t>
            </w:r>
          </w:p>
        </w:tc>
        <w:tc>
          <w:tcPr>
            <w:tcW w:w="2459" w:type="pct"/>
            <w:vAlign w:val="center"/>
          </w:tcPr>
          <w:p w14:paraId="6BD3433A"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Inkasso resminamalary</w:t>
            </w:r>
            <w:r w:rsidRPr="007A36C1">
              <w:rPr>
                <w:rFonts w:ascii="Times New Roman" w:hAnsi="Times New Roman" w:cs="Times New Roman"/>
                <w:sz w:val="24"/>
                <w:szCs w:val="24"/>
                <w:lang w:val="tk-TM"/>
              </w:rPr>
              <w:t xml:space="preserve"> </w:t>
            </w:r>
            <w:r w:rsidRPr="007A36C1">
              <w:rPr>
                <w:rFonts w:ascii="Times New Roman" w:hAnsi="Times New Roman" w:cs="Times New Roman"/>
                <w:sz w:val="24"/>
                <w:szCs w:val="24"/>
                <w:lang w:val="en-US"/>
              </w:rPr>
              <w:t>bermek ýa-da ibermek</w:t>
            </w:r>
          </w:p>
        </w:tc>
        <w:tc>
          <w:tcPr>
            <w:tcW w:w="662" w:type="pct"/>
            <w:gridSpan w:val="4"/>
            <w:vAlign w:val="center"/>
          </w:tcPr>
          <w:p w14:paraId="22C70979" w14:textId="67B80592" w:rsidR="000F4AF6" w:rsidRPr="007A36C1" w:rsidRDefault="000F4AF6" w:rsidP="000F4AF6">
            <w:pPr>
              <w:jc w:val="center"/>
              <w:rPr>
                <w:rFonts w:ascii="Times New Roman" w:hAnsi="Times New Roman" w:cs="Times New Roman"/>
                <w:sz w:val="24"/>
                <w:szCs w:val="24"/>
                <w:lang w:val="en-US"/>
              </w:rPr>
            </w:pPr>
          </w:p>
        </w:tc>
        <w:tc>
          <w:tcPr>
            <w:tcW w:w="581" w:type="pct"/>
            <w:gridSpan w:val="3"/>
          </w:tcPr>
          <w:p w14:paraId="48C3351B"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0,2% </w:t>
            </w:r>
          </w:p>
          <w:p w14:paraId="03D937F6"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min 60 USD</w:t>
            </w:r>
          </w:p>
        </w:tc>
        <w:tc>
          <w:tcPr>
            <w:tcW w:w="540" w:type="pct"/>
            <w:gridSpan w:val="3"/>
          </w:tcPr>
          <w:p w14:paraId="3F44821A"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423FFFF4"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0C490758" w14:textId="77777777" w:rsidTr="00014494">
        <w:tc>
          <w:tcPr>
            <w:tcW w:w="267" w:type="pct"/>
          </w:tcPr>
          <w:p w14:paraId="560BFC75" w14:textId="6F25228B"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F4AF6" w:rsidRPr="007A36C1">
              <w:rPr>
                <w:rFonts w:ascii="Times New Roman" w:hAnsi="Times New Roman" w:cs="Times New Roman"/>
                <w:sz w:val="24"/>
                <w:szCs w:val="24"/>
                <w:lang w:val="en-US"/>
              </w:rPr>
              <w:t>.</w:t>
            </w:r>
            <w:r w:rsidR="00C700E4">
              <w:rPr>
                <w:rFonts w:ascii="Times New Roman" w:hAnsi="Times New Roman" w:cs="Times New Roman"/>
                <w:sz w:val="24"/>
                <w:szCs w:val="24"/>
                <w:lang w:val="en-US"/>
              </w:rPr>
              <w:t>6</w:t>
            </w:r>
          </w:p>
        </w:tc>
        <w:tc>
          <w:tcPr>
            <w:tcW w:w="2459" w:type="pct"/>
          </w:tcPr>
          <w:p w14:paraId="24E10413"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Tölenilmedik resminamalary gaýtarmak</w:t>
            </w:r>
          </w:p>
        </w:tc>
        <w:tc>
          <w:tcPr>
            <w:tcW w:w="662" w:type="pct"/>
            <w:gridSpan w:val="4"/>
            <w:vAlign w:val="center"/>
          </w:tcPr>
          <w:p w14:paraId="67661222" w14:textId="19BAADD3" w:rsidR="000F4AF6" w:rsidRPr="007A36C1" w:rsidRDefault="000F4AF6" w:rsidP="000F4AF6">
            <w:pPr>
              <w:jc w:val="center"/>
              <w:rPr>
                <w:rFonts w:ascii="Times New Roman" w:hAnsi="Times New Roman" w:cs="Times New Roman"/>
                <w:sz w:val="24"/>
                <w:szCs w:val="24"/>
                <w:lang w:val="en-US"/>
              </w:rPr>
            </w:pPr>
          </w:p>
        </w:tc>
        <w:tc>
          <w:tcPr>
            <w:tcW w:w="581" w:type="pct"/>
            <w:gridSpan w:val="3"/>
          </w:tcPr>
          <w:p w14:paraId="51D29C42"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132 USD</w:t>
            </w:r>
          </w:p>
        </w:tc>
        <w:tc>
          <w:tcPr>
            <w:tcW w:w="540" w:type="pct"/>
            <w:gridSpan w:val="3"/>
          </w:tcPr>
          <w:p w14:paraId="17C17E20"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7510458C"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15B2C654" w14:textId="77777777" w:rsidTr="00014494">
        <w:tc>
          <w:tcPr>
            <w:tcW w:w="5000" w:type="pct"/>
            <w:gridSpan w:val="14"/>
          </w:tcPr>
          <w:p w14:paraId="68AB7BA1" w14:textId="3861414E" w:rsidR="000F4AF6" w:rsidRPr="007A36C1" w:rsidRDefault="00014494" w:rsidP="000F4AF6">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r w:rsidR="000F4AF6" w:rsidRPr="007A36C1">
              <w:rPr>
                <w:rFonts w:ascii="Times New Roman" w:hAnsi="Times New Roman" w:cs="Times New Roman"/>
                <w:b/>
                <w:sz w:val="24"/>
                <w:szCs w:val="24"/>
                <w:lang w:val="en-US"/>
              </w:rPr>
              <w:t>.</w:t>
            </w:r>
            <w:r w:rsidR="000F4AF6" w:rsidRPr="007A36C1">
              <w:rPr>
                <w:rFonts w:ascii="Times New Roman" w:hAnsi="Times New Roman" w:cs="Times New Roman"/>
                <w:b/>
                <w:sz w:val="24"/>
                <w:szCs w:val="24"/>
                <w:lang w:val="hr-HR"/>
              </w:rPr>
              <w:t>RESMILEŞDIRILEN AKKREDITIWLER</w:t>
            </w:r>
          </w:p>
        </w:tc>
      </w:tr>
      <w:tr w:rsidR="000F4AF6" w:rsidRPr="007A36C1" w14:paraId="5DDD767B" w14:textId="77777777" w:rsidTr="00014494">
        <w:tc>
          <w:tcPr>
            <w:tcW w:w="267" w:type="pct"/>
          </w:tcPr>
          <w:p w14:paraId="066F3B24" w14:textId="2577162E"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tk-TM"/>
              </w:rPr>
              <w:t>5</w:t>
            </w:r>
            <w:r w:rsidR="000F4AF6" w:rsidRPr="007A36C1">
              <w:rPr>
                <w:rFonts w:ascii="Times New Roman" w:hAnsi="Times New Roman" w:cs="Times New Roman"/>
                <w:sz w:val="24"/>
                <w:szCs w:val="24"/>
                <w:lang w:val="tk-TM"/>
              </w:rPr>
              <w:t>.1</w:t>
            </w:r>
          </w:p>
        </w:tc>
        <w:tc>
          <w:tcPr>
            <w:tcW w:w="2459" w:type="pct"/>
          </w:tcPr>
          <w:p w14:paraId="743C9783"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Import akkreditiwler</w:t>
            </w:r>
            <w:r w:rsidRPr="007A36C1">
              <w:rPr>
                <w:rFonts w:ascii="Times New Roman" w:hAnsi="Times New Roman" w:cs="Times New Roman"/>
                <w:sz w:val="24"/>
                <w:szCs w:val="24"/>
                <w:lang w:val="tk-TM"/>
              </w:rPr>
              <w:t>,</w:t>
            </w:r>
            <w:r w:rsidRPr="007A36C1">
              <w:rPr>
                <w:rFonts w:ascii="Times New Roman" w:hAnsi="Times New Roman" w:cs="Times New Roman"/>
                <w:sz w:val="24"/>
                <w:szCs w:val="24"/>
                <w:lang w:val="en-US"/>
              </w:rPr>
              <w:t xml:space="preserve"> şol sanda:</w:t>
            </w:r>
          </w:p>
        </w:tc>
        <w:tc>
          <w:tcPr>
            <w:tcW w:w="593" w:type="pct"/>
            <w:gridSpan w:val="2"/>
          </w:tcPr>
          <w:p w14:paraId="538D68B6" w14:textId="77777777" w:rsidR="000F4AF6" w:rsidRPr="007A36C1" w:rsidRDefault="000F4AF6" w:rsidP="000F4AF6">
            <w:pPr>
              <w:jc w:val="both"/>
              <w:rPr>
                <w:rFonts w:ascii="Times New Roman" w:hAnsi="Times New Roman" w:cs="Times New Roman"/>
                <w:sz w:val="24"/>
                <w:szCs w:val="24"/>
                <w:lang w:val="en-US"/>
              </w:rPr>
            </w:pPr>
          </w:p>
        </w:tc>
        <w:tc>
          <w:tcPr>
            <w:tcW w:w="650" w:type="pct"/>
            <w:gridSpan w:val="5"/>
          </w:tcPr>
          <w:p w14:paraId="72F6EC26" w14:textId="77777777" w:rsidR="000F4AF6" w:rsidRPr="007A36C1" w:rsidRDefault="000F4AF6" w:rsidP="000F4AF6">
            <w:pPr>
              <w:jc w:val="both"/>
              <w:rPr>
                <w:rFonts w:ascii="Times New Roman" w:hAnsi="Times New Roman" w:cs="Times New Roman"/>
                <w:sz w:val="24"/>
                <w:szCs w:val="24"/>
                <w:lang w:val="en-US"/>
              </w:rPr>
            </w:pPr>
          </w:p>
        </w:tc>
        <w:tc>
          <w:tcPr>
            <w:tcW w:w="540" w:type="pct"/>
            <w:gridSpan w:val="3"/>
          </w:tcPr>
          <w:p w14:paraId="05CE6C70" w14:textId="77777777" w:rsidR="000F4AF6" w:rsidRPr="007A36C1" w:rsidRDefault="000F4AF6" w:rsidP="000F4AF6">
            <w:pPr>
              <w:jc w:val="both"/>
              <w:rPr>
                <w:rFonts w:ascii="Times New Roman" w:hAnsi="Times New Roman" w:cs="Times New Roman"/>
                <w:sz w:val="24"/>
                <w:szCs w:val="24"/>
                <w:lang w:val="en-US"/>
              </w:rPr>
            </w:pPr>
          </w:p>
        </w:tc>
        <w:tc>
          <w:tcPr>
            <w:tcW w:w="491" w:type="pct"/>
            <w:gridSpan w:val="2"/>
          </w:tcPr>
          <w:p w14:paraId="5B22B743" w14:textId="77777777" w:rsidR="000F4AF6" w:rsidRPr="007A36C1" w:rsidRDefault="000F4AF6" w:rsidP="000F4AF6">
            <w:pPr>
              <w:jc w:val="both"/>
              <w:rPr>
                <w:rFonts w:ascii="Times New Roman" w:hAnsi="Times New Roman" w:cs="Times New Roman"/>
                <w:sz w:val="24"/>
                <w:szCs w:val="24"/>
                <w:lang w:val="en-US"/>
              </w:rPr>
            </w:pPr>
          </w:p>
        </w:tc>
      </w:tr>
      <w:tr w:rsidR="000F4AF6" w:rsidRPr="007A36C1" w14:paraId="3B3885FE" w14:textId="77777777" w:rsidTr="00014494">
        <w:tc>
          <w:tcPr>
            <w:tcW w:w="267" w:type="pct"/>
            <w:vAlign w:val="center"/>
          </w:tcPr>
          <w:p w14:paraId="1417312A" w14:textId="1CA55CE7" w:rsidR="000F4AF6" w:rsidRPr="007A36C1" w:rsidRDefault="00014494" w:rsidP="000F4AF6">
            <w:pPr>
              <w:jc w:val="center"/>
              <w:rPr>
                <w:rFonts w:ascii="Times New Roman" w:hAnsi="Times New Roman" w:cs="Times New Roman"/>
                <w:sz w:val="24"/>
                <w:szCs w:val="24"/>
                <w:lang w:val="tk-TM"/>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w:t>
            </w:r>
            <w:r w:rsidR="000F4AF6" w:rsidRPr="007A36C1">
              <w:rPr>
                <w:rFonts w:ascii="Times New Roman" w:hAnsi="Times New Roman" w:cs="Times New Roman"/>
                <w:sz w:val="24"/>
                <w:szCs w:val="24"/>
                <w:lang w:val="tk-TM"/>
              </w:rPr>
              <w:t>.1</w:t>
            </w:r>
          </w:p>
        </w:tc>
        <w:tc>
          <w:tcPr>
            <w:tcW w:w="2459" w:type="pct"/>
            <w:vAlign w:val="center"/>
          </w:tcPr>
          <w:p w14:paraId="58C5E1FC"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 açmak</w:t>
            </w:r>
          </w:p>
        </w:tc>
        <w:tc>
          <w:tcPr>
            <w:tcW w:w="593" w:type="pct"/>
            <w:gridSpan w:val="2"/>
            <w:vAlign w:val="center"/>
          </w:tcPr>
          <w:p w14:paraId="3A7B768F"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2D802903"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w:t>
            </w:r>
            <w:r w:rsidRPr="007A36C1">
              <w:rPr>
                <w:rFonts w:ascii="Times New Roman" w:hAnsi="Times New Roman" w:cs="Times New Roman"/>
                <w:sz w:val="24"/>
                <w:szCs w:val="24"/>
                <w:lang w:val="en-US"/>
              </w:rPr>
              <w:t xml:space="preserve">öçberinden her aý üçin 0,1% </w:t>
            </w:r>
          </w:p>
          <w:p w14:paraId="28B2227F"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min 120 USD </w:t>
            </w:r>
          </w:p>
          <w:p w14:paraId="54E223C6"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max 5</w:t>
            </w:r>
            <w:r w:rsidRPr="007A36C1">
              <w:rPr>
                <w:rFonts w:ascii="Times New Roman" w:hAnsi="Times New Roman" w:cs="Times New Roman"/>
                <w:sz w:val="24"/>
                <w:szCs w:val="24"/>
                <w:lang w:val="tk-TM"/>
              </w:rPr>
              <w:t> </w:t>
            </w:r>
            <w:r w:rsidRPr="007A36C1">
              <w:rPr>
                <w:rFonts w:ascii="Times New Roman" w:hAnsi="Times New Roman" w:cs="Times New Roman"/>
                <w:sz w:val="24"/>
                <w:szCs w:val="24"/>
                <w:lang w:val="en-US"/>
              </w:rPr>
              <w:t>000</w:t>
            </w:r>
            <w:r w:rsidRPr="007A36C1">
              <w:rPr>
                <w:rFonts w:ascii="Times New Roman" w:hAnsi="Times New Roman" w:cs="Times New Roman"/>
                <w:sz w:val="24"/>
                <w:szCs w:val="24"/>
                <w:lang w:val="tk-TM"/>
              </w:rPr>
              <w:t xml:space="preserve"> </w:t>
            </w:r>
            <w:r w:rsidRPr="007A36C1">
              <w:rPr>
                <w:rFonts w:ascii="Times New Roman" w:hAnsi="Times New Roman" w:cs="Times New Roman"/>
                <w:sz w:val="24"/>
                <w:szCs w:val="24"/>
                <w:lang w:val="en-US"/>
              </w:rPr>
              <w:t>USD</w:t>
            </w:r>
          </w:p>
        </w:tc>
        <w:tc>
          <w:tcPr>
            <w:tcW w:w="540" w:type="pct"/>
            <w:gridSpan w:val="3"/>
            <w:vAlign w:val="center"/>
          </w:tcPr>
          <w:p w14:paraId="02834145"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006B9B7C"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70537506" w14:textId="77777777" w:rsidTr="00014494">
        <w:trPr>
          <w:trHeight w:val="270"/>
        </w:trPr>
        <w:tc>
          <w:tcPr>
            <w:tcW w:w="267" w:type="pct"/>
            <w:vAlign w:val="center"/>
          </w:tcPr>
          <w:p w14:paraId="0279369D" w14:textId="378F6350" w:rsidR="000F4AF6" w:rsidRPr="007A36C1" w:rsidRDefault="00014494" w:rsidP="000F4AF6">
            <w:pPr>
              <w:jc w:val="center"/>
              <w:rPr>
                <w:rFonts w:ascii="Times New Roman" w:hAnsi="Times New Roman" w:cs="Times New Roman"/>
                <w:sz w:val="24"/>
                <w:szCs w:val="24"/>
                <w:lang w:val="tk-TM"/>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w:t>
            </w:r>
            <w:r w:rsidR="000F4AF6" w:rsidRPr="007A36C1">
              <w:rPr>
                <w:rFonts w:ascii="Times New Roman" w:hAnsi="Times New Roman" w:cs="Times New Roman"/>
                <w:sz w:val="24"/>
                <w:szCs w:val="24"/>
                <w:lang w:val="tk-TM"/>
              </w:rPr>
              <w:t>1.2</w:t>
            </w:r>
          </w:p>
        </w:tc>
        <w:tc>
          <w:tcPr>
            <w:tcW w:w="2459" w:type="pct"/>
            <w:vAlign w:val="center"/>
          </w:tcPr>
          <w:p w14:paraId="7F30E77E"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Akkreditiwi </w:t>
            </w:r>
            <w:r w:rsidRPr="007A36C1">
              <w:rPr>
                <w:rFonts w:ascii="Times New Roman" w:hAnsi="Times New Roman" w:cs="Times New Roman"/>
                <w:sz w:val="24"/>
                <w:szCs w:val="24"/>
                <w:lang w:val="hr-HR"/>
              </w:rPr>
              <w:t>öňünden bildiriş etmek</w:t>
            </w:r>
          </w:p>
        </w:tc>
        <w:tc>
          <w:tcPr>
            <w:tcW w:w="593" w:type="pct"/>
            <w:gridSpan w:val="2"/>
            <w:vAlign w:val="center"/>
          </w:tcPr>
          <w:p w14:paraId="122DD167" w14:textId="77777777" w:rsidR="000F4AF6" w:rsidRPr="007A36C1" w:rsidRDefault="000F4AF6" w:rsidP="000F4AF6">
            <w:pPr>
              <w:jc w:val="center"/>
              <w:rPr>
                <w:rFonts w:ascii="Times New Roman" w:hAnsi="Times New Roman" w:cs="Times New Roman"/>
                <w:sz w:val="24"/>
                <w:szCs w:val="24"/>
                <w:lang w:val="tk-TM"/>
              </w:rPr>
            </w:pPr>
          </w:p>
        </w:tc>
        <w:tc>
          <w:tcPr>
            <w:tcW w:w="650" w:type="pct"/>
            <w:gridSpan w:val="5"/>
            <w:vAlign w:val="center"/>
          </w:tcPr>
          <w:p w14:paraId="02C713F2"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120 USD</w:t>
            </w:r>
          </w:p>
        </w:tc>
        <w:tc>
          <w:tcPr>
            <w:tcW w:w="540" w:type="pct"/>
            <w:gridSpan w:val="3"/>
            <w:vAlign w:val="center"/>
          </w:tcPr>
          <w:p w14:paraId="2A54CEE2"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12916EC7"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7F5598D1" w14:textId="77777777" w:rsidTr="00014494">
        <w:tc>
          <w:tcPr>
            <w:tcW w:w="267" w:type="pct"/>
            <w:vAlign w:val="center"/>
          </w:tcPr>
          <w:p w14:paraId="4CBD51E1" w14:textId="7B3D6D3E" w:rsidR="000F4AF6" w:rsidRPr="007A36C1" w:rsidRDefault="00014494" w:rsidP="000F4AF6">
            <w:pPr>
              <w:jc w:val="center"/>
              <w:rPr>
                <w:rFonts w:ascii="Times New Roman" w:hAnsi="Times New Roman" w:cs="Times New Roman"/>
                <w:sz w:val="24"/>
                <w:szCs w:val="24"/>
                <w:lang w:val="tk-TM"/>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w:t>
            </w:r>
            <w:r w:rsidR="000F4AF6" w:rsidRPr="007A36C1">
              <w:rPr>
                <w:rFonts w:ascii="Times New Roman" w:hAnsi="Times New Roman" w:cs="Times New Roman"/>
                <w:sz w:val="24"/>
                <w:szCs w:val="24"/>
                <w:lang w:val="tk-TM"/>
              </w:rPr>
              <w:t>1.3</w:t>
            </w:r>
          </w:p>
        </w:tc>
        <w:tc>
          <w:tcPr>
            <w:tcW w:w="2459" w:type="pct"/>
            <w:vAlign w:val="center"/>
          </w:tcPr>
          <w:p w14:paraId="15FAF165"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Resminamalary </w:t>
            </w:r>
            <w:r w:rsidRPr="007A36C1">
              <w:rPr>
                <w:rFonts w:ascii="Times New Roman" w:hAnsi="Times New Roman" w:cs="Times New Roman"/>
                <w:sz w:val="24"/>
                <w:szCs w:val="24"/>
                <w:lang w:val="tk-TM"/>
              </w:rPr>
              <w:t>kabul</w:t>
            </w:r>
            <w:r w:rsidRPr="007A36C1">
              <w:rPr>
                <w:rFonts w:ascii="Times New Roman" w:hAnsi="Times New Roman" w:cs="Times New Roman"/>
                <w:sz w:val="24"/>
                <w:szCs w:val="24"/>
                <w:lang w:val="en-US"/>
              </w:rPr>
              <w:t xml:space="preserve"> etmek, barlamak we tölemek</w:t>
            </w:r>
          </w:p>
        </w:tc>
        <w:tc>
          <w:tcPr>
            <w:tcW w:w="593" w:type="pct"/>
            <w:gridSpan w:val="2"/>
            <w:vAlign w:val="center"/>
          </w:tcPr>
          <w:p w14:paraId="570B5C33"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69DCE651" w14:textId="77777777" w:rsidR="000F4AF6" w:rsidRPr="007A36C1" w:rsidRDefault="000F4AF6" w:rsidP="000F4AF6">
            <w:pPr>
              <w:jc w:val="center"/>
              <w:rPr>
                <w:rFonts w:ascii="Times New Roman" w:hAnsi="Times New Roman" w:cs="Times New Roman"/>
                <w:spacing w:val="-4"/>
                <w:lang w:val="en-US"/>
              </w:rPr>
            </w:pPr>
            <w:r w:rsidRPr="007A36C1">
              <w:rPr>
                <w:rFonts w:ascii="Times New Roman" w:hAnsi="Times New Roman" w:cs="Times New Roman"/>
                <w:spacing w:val="-4"/>
                <w:lang w:val="en-US"/>
              </w:rPr>
              <w:t xml:space="preserve">resminama bukjasynyň möçberinden 0,2% </w:t>
            </w:r>
          </w:p>
          <w:p w14:paraId="5A7CB0CD" w14:textId="77777777" w:rsidR="000F4AF6" w:rsidRPr="007A36C1" w:rsidRDefault="000F4AF6" w:rsidP="000F4AF6">
            <w:pPr>
              <w:jc w:val="center"/>
              <w:rPr>
                <w:rFonts w:ascii="Times New Roman" w:hAnsi="Times New Roman" w:cs="Times New Roman"/>
                <w:spacing w:val="-4"/>
                <w:lang w:val="tk-TM"/>
              </w:rPr>
            </w:pPr>
            <w:r w:rsidRPr="007A36C1">
              <w:rPr>
                <w:rFonts w:ascii="Times New Roman" w:hAnsi="Times New Roman" w:cs="Times New Roman"/>
                <w:spacing w:val="-4"/>
                <w:lang w:val="en-US"/>
              </w:rPr>
              <w:lastRenderedPageBreak/>
              <w:t>min 120 USD</w:t>
            </w:r>
          </w:p>
          <w:p w14:paraId="7C97A094" w14:textId="77777777" w:rsidR="000F4AF6" w:rsidRPr="007A36C1" w:rsidRDefault="000F4AF6" w:rsidP="000F4AF6">
            <w:pPr>
              <w:jc w:val="center"/>
              <w:rPr>
                <w:rFonts w:ascii="Times New Roman" w:hAnsi="Times New Roman" w:cs="Times New Roman"/>
                <w:spacing w:val="-4"/>
                <w:sz w:val="24"/>
                <w:szCs w:val="24"/>
                <w:lang w:val="en-US"/>
              </w:rPr>
            </w:pPr>
            <w:r w:rsidRPr="007A36C1">
              <w:rPr>
                <w:rFonts w:ascii="Times New Roman" w:hAnsi="Times New Roman" w:cs="Times New Roman"/>
                <w:spacing w:val="-4"/>
                <w:lang w:val="en-US"/>
              </w:rPr>
              <w:t xml:space="preserve"> max 3</w:t>
            </w:r>
            <w:r w:rsidRPr="007A36C1">
              <w:rPr>
                <w:rFonts w:ascii="Times New Roman" w:hAnsi="Times New Roman" w:cs="Times New Roman"/>
                <w:spacing w:val="-4"/>
                <w:lang w:val="tk-TM"/>
              </w:rPr>
              <w:t> </w:t>
            </w:r>
            <w:r w:rsidRPr="007A36C1">
              <w:rPr>
                <w:rFonts w:ascii="Times New Roman" w:hAnsi="Times New Roman" w:cs="Times New Roman"/>
                <w:spacing w:val="-4"/>
                <w:lang w:val="en-US"/>
              </w:rPr>
              <w:t>000</w:t>
            </w:r>
            <w:r w:rsidRPr="007A36C1">
              <w:rPr>
                <w:rFonts w:ascii="Times New Roman" w:hAnsi="Times New Roman" w:cs="Times New Roman"/>
                <w:spacing w:val="-4"/>
                <w:lang w:val="tk-TM"/>
              </w:rPr>
              <w:t xml:space="preserve"> </w:t>
            </w:r>
            <w:r w:rsidRPr="007A36C1">
              <w:rPr>
                <w:rFonts w:ascii="Times New Roman" w:hAnsi="Times New Roman" w:cs="Times New Roman"/>
                <w:spacing w:val="-4"/>
                <w:lang w:val="en-US"/>
              </w:rPr>
              <w:t>USD</w:t>
            </w:r>
          </w:p>
        </w:tc>
        <w:tc>
          <w:tcPr>
            <w:tcW w:w="540" w:type="pct"/>
            <w:gridSpan w:val="3"/>
            <w:vAlign w:val="center"/>
          </w:tcPr>
          <w:p w14:paraId="5FF8547C"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54CE09AA"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2D2232A2" w14:textId="77777777" w:rsidTr="00014494">
        <w:tc>
          <w:tcPr>
            <w:tcW w:w="267" w:type="pct"/>
            <w:vAlign w:val="center"/>
          </w:tcPr>
          <w:p w14:paraId="11D496DE" w14:textId="301C71E3"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000F4AF6" w:rsidRPr="007A36C1">
              <w:rPr>
                <w:rFonts w:ascii="Times New Roman" w:hAnsi="Times New Roman" w:cs="Times New Roman"/>
                <w:sz w:val="24"/>
                <w:szCs w:val="24"/>
                <w:lang w:val="en-US"/>
              </w:rPr>
              <w:t>.1.4</w:t>
            </w:r>
          </w:p>
        </w:tc>
        <w:tc>
          <w:tcPr>
            <w:tcW w:w="2459" w:type="pct"/>
            <w:vAlign w:val="center"/>
          </w:tcPr>
          <w:p w14:paraId="23AC8FC0" w14:textId="77777777" w:rsidR="000F4AF6" w:rsidRPr="007A36C1" w:rsidRDefault="000F4AF6" w:rsidP="000F4AF6">
            <w:pPr>
              <w:ind w:left="34"/>
              <w:jc w:val="both"/>
              <w:rPr>
                <w:rFonts w:ascii="Times New Roman" w:hAnsi="Times New Roman" w:cs="Times New Roman"/>
                <w:sz w:val="24"/>
                <w:szCs w:val="24"/>
                <w:lang w:val="hr-HR"/>
              </w:rPr>
            </w:pPr>
            <w:r w:rsidRPr="007A36C1">
              <w:rPr>
                <w:rFonts w:ascii="Times New Roman" w:hAnsi="Times New Roman" w:cs="Times New Roman"/>
                <w:sz w:val="24"/>
                <w:szCs w:val="24"/>
                <w:lang w:val="en-US"/>
              </w:rPr>
              <w:t>Gabat gelme</w:t>
            </w:r>
            <w:r w:rsidRPr="007A36C1">
              <w:rPr>
                <w:rFonts w:ascii="Times New Roman" w:hAnsi="Times New Roman" w:cs="Times New Roman"/>
                <w:sz w:val="24"/>
                <w:szCs w:val="24"/>
                <w:lang w:val="hr-HR"/>
              </w:rPr>
              <w:t>ýän resminamalary bermek</w:t>
            </w:r>
          </w:p>
        </w:tc>
        <w:tc>
          <w:tcPr>
            <w:tcW w:w="593" w:type="pct"/>
            <w:gridSpan w:val="2"/>
            <w:vAlign w:val="center"/>
          </w:tcPr>
          <w:p w14:paraId="2E138F12"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3F64629B"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220 USD</w:t>
            </w:r>
          </w:p>
        </w:tc>
        <w:tc>
          <w:tcPr>
            <w:tcW w:w="540" w:type="pct"/>
            <w:gridSpan w:val="3"/>
            <w:vAlign w:val="center"/>
          </w:tcPr>
          <w:p w14:paraId="0927AF93"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52875705"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70A36A77" w14:textId="77777777" w:rsidTr="00014494">
        <w:tc>
          <w:tcPr>
            <w:tcW w:w="267" w:type="pct"/>
            <w:vAlign w:val="center"/>
          </w:tcPr>
          <w:p w14:paraId="13FD4633" w14:textId="058718FE"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.1.5</w:t>
            </w:r>
          </w:p>
        </w:tc>
        <w:tc>
          <w:tcPr>
            <w:tcW w:w="2459" w:type="pct"/>
            <w:vAlign w:val="center"/>
          </w:tcPr>
          <w:p w14:paraId="767AC1BB"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Akkreditiwiň şertlerini üýtgetmek</w:t>
            </w:r>
          </w:p>
        </w:tc>
        <w:tc>
          <w:tcPr>
            <w:tcW w:w="593" w:type="pct"/>
            <w:gridSpan w:val="2"/>
            <w:vAlign w:val="center"/>
          </w:tcPr>
          <w:p w14:paraId="5E670D68"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327A2CF8"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120 USD</w:t>
            </w:r>
          </w:p>
        </w:tc>
        <w:tc>
          <w:tcPr>
            <w:tcW w:w="540" w:type="pct"/>
            <w:gridSpan w:val="3"/>
            <w:vAlign w:val="center"/>
          </w:tcPr>
          <w:p w14:paraId="141BE5F0"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0D50D260"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76BD4E50" w14:textId="77777777" w:rsidTr="00014494">
        <w:tc>
          <w:tcPr>
            <w:tcW w:w="267" w:type="pct"/>
            <w:vAlign w:val="center"/>
          </w:tcPr>
          <w:p w14:paraId="48383CE8" w14:textId="033930B3"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.1.6</w:t>
            </w:r>
          </w:p>
        </w:tc>
        <w:tc>
          <w:tcPr>
            <w:tcW w:w="2459" w:type="pct"/>
            <w:vAlign w:val="center"/>
          </w:tcPr>
          <w:p w14:paraId="30857CDB"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Müşderiniň haýyşy boýunça akkreditiwi ýatyrmak</w:t>
            </w:r>
          </w:p>
        </w:tc>
        <w:tc>
          <w:tcPr>
            <w:tcW w:w="593" w:type="pct"/>
            <w:gridSpan w:val="2"/>
            <w:vAlign w:val="center"/>
          </w:tcPr>
          <w:p w14:paraId="0C13989B"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66D22AE1"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120 USD</w:t>
            </w:r>
          </w:p>
        </w:tc>
        <w:tc>
          <w:tcPr>
            <w:tcW w:w="540" w:type="pct"/>
            <w:gridSpan w:val="3"/>
            <w:vAlign w:val="center"/>
          </w:tcPr>
          <w:p w14:paraId="27C3D8E6"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1F64BD42"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3251D56E" w14:textId="77777777" w:rsidTr="00014494">
        <w:tc>
          <w:tcPr>
            <w:tcW w:w="267" w:type="pct"/>
            <w:vAlign w:val="center"/>
          </w:tcPr>
          <w:p w14:paraId="57723BE3" w14:textId="6660486A"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.1.7</w:t>
            </w:r>
          </w:p>
        </w:tc>
        <w:tc>
          <w:tcPr>
            <w:tcW w:w="2459" w:type="pct"/>
            <w:vAlign w:val="center"/>
          </w:tcPr>
          <w:p w14:paraId="547051CC"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Akkreditiwiň möçberini köpeltmek</w:t>
            </w:r>
          </w:p>
        </w:tc>
        <w:tc>
          <w:tcPr>
            <w:tcW w:w="593" w:type="pct"/>
            <w:gridSpan w:val="2"/>
            <w:vAlign w:val="center"/>
          </w:tcPr>
          <w:p w14:paraId="73FEF33F"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16C6A68F" w14:textId="77777777" w:rsidR="000F4AF6" w:rsidRPr="007A36C1" w:rsidRDefault="000F4AF6" w:rsidP="000F4AF6">
            <w:pPr>
              <w:jc w:val="center"/>
              <w:rPr>
                <w:rFonts w:ascii="Times New Roman" w:hAnsi="Times New Roman" w:cs="Times New Roman"/>
                <w:spacing w:val="-4"/>
                <w:lang w:val="en-US"/>
              </w:rPr>
            </w:pPr>
            <w:r w:rsidRPr="007A36C1">
              <w:rPr>
                <w:rFonts w:ascii="Times New Roman" w:hAnsi="Times New Roman" w:cs="Times New Roman"/>
                <w:spacing w:val="-4"/>
                <w:lang w:val="en-US"/>
              </w:rPr>
              <w:t>köpeldilen möçberinden 0,1%</w:t>
            </w:r>
          </w:p>
          <w:p w14:paraId="5DF07A5D" w14:textId="77777777" w:rsidR="000F4AF6" w:rsidRPr="007A36C1" w:rsidRDefault="000F4AF6" w:rsidP="000F4AF6">
            <w:pPr>
              <w:jc w:val="center"/>
              <w:rPr>
                <w:rFonts w:ascii="Times New Roman" w:hAnsi="Times New Roman" w:cs="Times New Roman"/>
                <w:spacing w:val="-4"/>
                <w:lang w:val="tk-TM"/>
              </w:rPr>
            </w:pPr>
            <w:r w:rsidRPr="007A36C1">
              <w:rPr>
                <w:rFonts w:ascii="Times New Roman" w:hAnsi="Times New Roman" w:cs="Times New Roman"/>
                <w:spacing w:val="-4"/>
                <w:lang w:val="en-US"/>
              </w:rPr>
              <w:t xml:space="preserve"> min 120 USD</w:t>
            </w:r>
          </w:p>
          <w:p w14:paraId="6D932763" w14:textId="77777777" w:rsidR="000F4AF6" w:rsidRPr="007A36C1" w:rsidRDefault="000F4AF6" w:rsidP="000F4AF6">
            <w:pPr>
              <w:jc w:val="center"/>
              <w:rPr>
                <w:rFonts w:ascii="Times New Roman" w:hAnsi="Times New Roman" w:cs="Times New Roman"/>
                <w:spacing w:val="-4"/>
                <w:lang w:val="en-US"/>
              </w:rPr>
            </w:pPr>
            <w:r w:rsidRPr="007A36C1">
              <w:rPr>
                <w:rFonts w:ascii="Times New Roman" w:hAnsi="Times New Roman" w:cs="Times New Roman"/>
                <w:spacing w:val="-4"/>
                <w:lang w:val="en-US"/>
              </w:rPr>
              <w:t>max 3000 USD</w:t>
            </w:r>
          </w:p>
        </w:tc>
        <w:tc>
          <w:tcPr>
            <w:tcW w:w="540" w:type="pct"/>
            <w:gridSpan w:val="3"/>
            <w:vAlign w:val="center"/>
          </w:tcPr>
          <w:p w14:paraId="415AE67E"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57494E68"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5B0FDB18" w14:textId="77777777" w:rsidTr="00014494">
        <w:tc>
          <w:tcPr>
            <w:tcW w:w="267" w:type="pct"/>
            <w:vAlign w:val="center"/>
          </w:tcPr>
          <w:p w14:paraId="0875BB26" w14:textId="6BDBE655"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.1.8</w:t>
            </w:r>
          </w:p>
        </w:tc>
        <w:tc>
          <w:tcPr>
            <w:tcW w:w="2459" w:type="pct"/>
            <w:vAlign w:val="center"/>
          </w:tcPr>
          <w:p w14:paraId="279960A5" w14:textId="77777777" w:rsidR="000F4AF6" w:rsidRPr="007A36C1" w:rsidRDefault="000F4AF6" w:rsidP="000F4AF6">
            <w:pPr>
              <w:ind w:left="34"/>
              <w:jc w:val="both"/>
              <w:rPr>
                <w:rFonts w:ascii="Times New Roman" w:hAnsi="Times New Roman" w:cs="Times New Roman"/>
                <w:sz w:val="24"/>
                <w:szCs w:val="24"/>
                <w:lang w:val="hr-HR"/>
              </w:rPr>
            </w:pPr>
            <w:r w:rsidRPr="007A36C1">
              <w:rPr>
                <w:rFonts w:ascii="Times New Roman" w:hAnsi="Times New Roman" w:cs="Times New Roman"/>
                <w:sz w:val="24"/>
                <w:szCs w:val="24"/>
                <w:lang w:val="en-US"/>
              </w:rPr>
              <w:t>Akkreditiwi</w:t>
            </w:r>
            <w:r w:rsidRPr="007A36C1">
              <w:rPr>
                <w:rFonts w:ascii="Times New Roman" w:hAnsi="Times New Roman" w:cs="Times New Roman"/>
                <w:sz w:val="24"/>
                <w:szCs w:val="24"/>
                <w:lang w:val="hr-HR"/>
              </w:rPr>
              <w:t>ň ulanylman möhletiniň geçirilmegi</w:t>
            </w:r>
          </w:p>
        </w:tc>
        <w:tc>
          <w:tcPr>
            <w:tcW w:w="593" w:type="pct"/>
            <w:gridSpan w:val="2"/>
            <w:vAlign w:val="center"/>
          </w:tcPr>
          <w:p w14:paraId="421D6A7D"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7D8B215C"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120 USD</w:t>
            </w:r>
          </w:p>
        </w:tc>
        <w:tc>
          <w:tcPr>
            <w:tcW w:w="540" w:type="pct"/>
            <w:gridSpan w:val="3"/>
            <w:vAlign w:val="center"/>
          </w:tcPr>
          <w:p w14:paraId="5D8BD276"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vAlign w:val="center"/>
          </w:tcPr>
          <w:p w14:paraId="5815E570"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4A3C8BE3" w14:textId="77777777" w:rsidTr="00014494">
        <w:tc>
          <w:tcPr>
            <w:tcW w:w="267" w:type="pct"/>
            <w:vAlign w:val="center"/>
          </w:tcPr>
          <w:p w14:paraId="0A5506A8" w14:textId="64863D7C"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.1.9</w:t>
            </w:r>
          </w:p>
        </w:tc>
        <w:tc>
          <w:tcPr>
            <w:tcW w:w="2459" w:type="pct"/>
            <w:vAlign w:val="center"/>
          </w:tcPr>
          <w:p w14:paraId="7AED13D3" w14:textId="77777777" w:rsidR="000F4AF6" w:rsidRPr="007A36C1" w:rsidRDefault="000F4AF6" w:rsidP="000F4AF6">
            <w:pPr>
              <w:ind w:left="34"/>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Tölegiň möhletini uzaltmak ýa-da aksept</w:t>
            </w:r>
            <w:r w:rsidRPr="007A36C1">
              <w:rPr>
                <w:rFonts w:ascii="Times New Roman" w:hAnsi="Times New Roman" w:cs="Times New Roman"/>
                <w:sz w:val="24"/>
                <w:szCs w:val="24"/>
                <w:lang w:val="tk-TM"/>
              </w:rPr>
              <w:t xml:space="preserve"> etmek</w:t>
            </w:r>
          </w:p>
        </w:tc>
        <w:tc>
          <w:tcPr>
            <w:tcW w:w="593" w:type="pct"/>
            <w:gridSpan w:val="2"/>
            <w:vAlign w:val="center"/>
          </w:tcPr>
          <w:p w14:paraId="741E79B7"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50304941" w14:textId="77777777" w:rsidR="000F4AF6" w:rsidRPr="007A36C1" w:rsidRDefault="000F4AF6" w:rsidP="000F4AF6">
            <w:pPr>
              <w:jc w:val="center"/>
              <w:rPr>
                <w:rFonts w:ascii="Times New Roman" w:hAnsi="Times New Roman" w:cs="Times New Roman"/>
                <w:spacing w:val="-8"/>
                <w:sz w:val="23"/>
                <w:szCs w:val="23"/>
                <w:lang w:val="en-US"/>
              </w:rPr>
            </w:pPr>
            <w:r w:rsidRPr="007A36C1">
              <w:rPr>
                <w:rFonts w:ascii="Times New Roman" w:hAnsi="Times New Roman" w:cs="Times New Roman"/>
                <w:spacing w:val="-8"/>
                <w:sz w:val="23"/>
                <w:szCs w:val="23"/>
                <w:lang w:val="tk-TM"/>
              </w:rPr>
              <w:t>t</w:t>
            </w:r>
            <w:r w:rsidRPr="007A36C1">
              <w:rPr>
                <w:rFonts w:ascii="Times New Roman" w:hAnsi="Times New Roman" w:cs="Times New Roman"/>
                <w:spacing w:val="-8"/>
                <w:sz w:val="23"/>
                <w:szCs w:val="23"/>
                <w:lang w:val="en-US"/>
              </w:rPr>
              <w:t xml:space="preserve">ölegiň möçberinden her aý üçin 0,1% </w:t>
            </w:r>
          </w:p>
          <w:p w14:paraId="6777327B" w14:textId="77777777" w:rsidR="000F4AF6" w:rsidRPr="007A36C1" w:rsidRDefault="000F4AF6" w:rsidP="000F4AF6">
            <w:pPr>
              <w:jc w:val="center"/>
              <w:rPr>
                <w:rFonts w:ascii="Times New Roman" w:hAnsi="Times New Roman" w:cs="Times New Roman"/>
                <w:spacing w:val="-8"/>
                <w:sz w:val="23"/>
                <w:szCs w:val="23"/>
                <w:lang w:val="tk-TM"/>
              </w:rPr>
            </w:pPr>
            <w:r w:rsidRPr="007A36C1">
              <w:rPr>
                <w:rFonts w:ascii="Times New Roman" w:hAnsi="Times New Roman" w:cs="Times New Roman"/>
                <w:spacing w:val="-8"/>
                <w:sz w:val="23"/>
                <w:szCs w:val="23"/>
                <w:lang w:val="en-US"/>
              </w:rPr>
              <w:t xml:space="preserve">min 120 USD </w:t>
            </w:r>
          </w:p>
          <w:p w14:paraId="62D879CA" w14:textId="77777777" w:rsidR="000F4AF6" w:rsidRPr="007A36C1" w:rsidRDefault="000F4AF6" w:rsidP="000F4AF6">
            <w:pPr>
              <w:jc w:val="center"/>
              <w:rPr>
                <w:rFonts w:ascii="Times New Roman" w:hAnsi="Times New Roman" w:cs="Times New Roman"/>
                <w:spacing w:val="-8"/>
                <w:sz w:val="23"/>
                <w:szCs w:val="23"/>
                <w:lang w:val="hr-HR"/>
              </w:rPr>
            </w:pPr>
            <w:r w:rsidRPr="007A36C1">
              <w:rPr>
                <w:rFonts w:ascii="Times New Roman" w:hAnsi="Times New Roman" w:cs="Times New Roman"/>
                <w:spacing w:val="-8"/>
                <w:sz w:val="23"/>
                <w:szCs w:val="23"/>
                <w:lang w:val="en-US"/>
              </w:rPr>
              <w:t>max 3000 USD</w:t>
            </w:r>
          </w:p>
        </w:tc>
        <w:tc>
          <w:tcPr>
            <w:tcW w:w="540" w:type="pct"/>
            <w:gridSpan w:val="3"/>
            <w:vAlign w:val="center"/>
          </w:tcPr>
          <w:p w14:paraId="25C523CF"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16FB857B"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00242F79" w14:textId="77777777" w:rsidTr="00014494">
        <w:trPr>
          <w:trHeight w:val="303"/>
        </w:trPr>
        <w:tc>
          <w:tcPr>
            <w:tcW w:w="267" w:type="pct"/>
            <w:vAlign w:val="center"/>
          </w:tcPr>
          <w:p w14:paraId="0FCF52E4" w14:textId="2E760D72" w:rsidR="000F4AF6" w:rsidRPr="007A36C1" w:rsidRDefault="00014494" w:rsidP="000F4AF6">
            <w:pPr>
              <w:jc w:val="center"/>
              <w:rPr>
                <w:rFonts w:ascii="Times New Roman" w:hAnsi="Times New Roman" w:cs="Times New Roman"/>
                <w:sz w:val="24"/>
                <w:szCs w:val="24"/>
                <w:lang w:val="tk-TM"/>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w:t>
            </w:r>
          </w:p>
        </w:tc>
        <w:tc>
          <w:tcPr>
            <w:tcW w:w="2459" w:type="pct"/>
            <w:vAlign w:val="center"/>
          </w:tcPr>
          <w:p w14:paraId="1FABBCFD"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Eksport akkreditiwleri</w:t>
            </w:r>
            <w:r w:rsidRPr="007A36C1">
              <w:rPr>
                <w:rFonts w:ascii="Times New Roman" w:hAnsi="Times New Roman" w:cs="Times New Roman"/>
                <w:sz w:val="24"/>
                <w:szCs w:val="24"/>
                <w:lang w:val="tk-TM"/>
              </w:rPr>
              <w:t>,</w:t>
            </w:r>
            <w:r w:rsidRPr="007A36C1">
              <w:rPr>
                <w:rFonts w:ascii="Times New Roman" w:hAnsi="Times New Roman" w:cs="Times New Roman"/>
                <w:sz w:val="24"/>
                <w:szCs w:val="24"/>
                <w:lang w:val="en-US"/>
              </w:rPr>
              <w:t xml:space="preserve"> şol sanda:</w:t>
            </w:r>
          </w:p>
        </w:tc>
        <w:tc>
          <w:tcPr>
            <w:tcW w:w="593" w:type="pct"/>
            <w:gridSpan w:val="2"/>
            <w:vAlign w:val="center"/>
          </w:tcPr>
          <w:p w14:paraId="1A7DE651"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6AF971F0" w14:textId="77777777" w:rsidR="000F4AF6" w:rsidRPr="007A36C1" w:rsidRDefault="000F4AF6" w:rsidP="000F4AF6">
            <w:pPr>
              <w:jc w:val="center"/>
              <w:rPr>
                <w:rFonts w:ascii="Times New Roman" w:hAnsi="Times New Roman" w:cs="Times New Roman"/>
                <w:sz w:val="24"/>
                <w:szCs w:val="24"/>
                <w:lang w:val="en-US"/>
              </w:rPr>
            </w:pPr>
          </w:p>
        </w:tc>
        <w:tc>
          <w:tcPr>
            <w:tcW w:w="540" w:type="pct"/>
            <w:gridSpan w:val="3"/>
            <w:vAlign w:val="center"/>
          </w:tcPr>
          <w:p w14:paraId="7E94ED15"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32584A39"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0D42F6B9" w14:textId="77777777" w:rsidTr="00014494">
        <w:tc>
          <w:tcPr>
            <w:tcW w:w="267" w:type="pct"/>
            <w:vAlign w:val="center"/>
          </w:tcPr>
          <w:p w14:paraId="073DE25E" w14:textId="37EE0300"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.2.1</w:t>
            </w:r>
          </w:p>
        </w:tc>
        <w:tc>
          <w:tcPr>
            <w:tcW w:w="2459" w:type="pct"/>
            <w:vAlign w:val="center"/>
          </w:tcPr>
          <w:p w14:paraId="6C21E678" w14:textId="77777777" w:rsidR="000F4AF6" w:rsidRPr="007A36C1" w:rsidRDefault="000F4AF6" w:rsidP="000F4AF6">
            <w:pPr>
              <w:ind w:left="34"/>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Akkreditiwi öňünden bildiriş etmek</w:t>
            </w:r>
          </w:p>
        </w:tc>
        <w:tc>
          <w:tcPr>
            <w:tcW w:w="593" w:type="pct"/>
            <w:gridSpan w:val="2"/>
            <w:vAlign w:val="center"/>
          </w:tcPr>
          <w:p w14:paraId="6B938C42"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1678A8A7"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120 USD</w:t>
            </w:r>
          </w:p>
        </w:tc>
        <w:tc>
          <w:tcPr>
            <w:tcW w:w="540" w:type="pct"/>
            <w:gridSpan w:val="3"/>
            <w:vAlign w:val="center"/>
          </w:tcPr>
          <w:p w14:paraId="2DEADF11"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267C6532"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247E6E2A" w14:textId="77777777" w:rsidTr="00014494">
        <w:tc>
          <w:tcPr>
            <w:tcW w:w="267" w:type="pct"/>
            <w:vAlign w:val="center"/>
          </w:tcPr>
          <w:p w14:paraId="5CFFDC97" w14:textId="321A7F57"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.2.2</w:t>
            </w:r>
          </w:p>
        </w:tc>
        <w:tc>
          <w:tcPr>
            <w:tcW w:w="2459" w:type="pct"/>
            <w:vAlign w:val="center"/>
          </w:tcPr>
          <w:p w14:paraId="5EBE6E56"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 bildiriş etmek</w:t>
            </w:r>
          </w:p>
        </w:tc>
        <w:tc>
          <w:tcPr>
            <w:tcW w:w="593" w:type="pct"/>
            <w:gridSpan w:val="2"/>
            <w:vAlign w:val="center"/>
          </w:tcPr>
          <w:p w14:paraId="4A9BBF25"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5400C97A" w14:textId="77777777" w:rsidR="000F4AF6" w:rsidRPr="007A36C1" w:rsidRDefault="000F4AF6" w:rsidP="000F4AF6">
            <w:pPr>
              <w:jc w:val="center"/>
              <w:rPr>
                <w:rFonts w:ascii="Times New Roman" w:hAnsi="Times New Roman" w:cs="Times New Roman"/>
                <w:spacing w:val="-4"/>
                <w:sz w:val="24"/>
                <w:szCs w:val="24"/>
                <w:lang w:val="en-US"/>
              </w:rPr>
            </w:pPr>
            <w:r w:rsidRPr="007A36C1">
              <w:rPr>
                <w:rFonts w:ascii="Times New Roman" w:hAnsi="Times New Roman" w:cs="Times New Roman"/>
                <w:spacing w:val="-4"/>
                <w:sz w:val="24"/>
                <w:szCs w:val="24"/>
                <w:lang w:val="tk-TM"/>
              </w:rPr>
              <w:t>m</w:t>
            </w:r>
            <w:r w:rsidRPr="007A36C1">
              <w:rPr>
                <w:rFonts w:ascii="Times New Roman" w:hAnsi="Times New Roman" w:cs="Times New Roman"/>
                <w:spacing w:val="-4"/>
                <w:sz w:val="24"/>
                <w:szCs w:val="24"/>
                <w:lang w:val="en-US"/>
              </w:rPr>
              <w:t>öçberinden 0,2%</w:t>
            </w:r>
          </w:p>
          <w:p w14:paraId="3D3E41C2" w14:textId="77777777" w:rsidR="000F4AF6" w:rsidRPr="007A36C1" w:rsidRDefault="000F4AF6" w:rsidP="000F4AF6">
            <w:pPr>
              <w:jc w:val="center"/>
              <w:rPr>
                <w:rFonts w:ascii="Times New Roman" w:hAnsi="Times New Roman" w:cs="Times New Roman"/>
                <w:spacing w:val="-4"/>
                <w:sz w:val="24"/>
                <w:szCs w:val="24"/>
                <w:lang w:val="tk-TM"/>
              </w:rPr>
            </w:pPr>
            <w:r w:rsidRPr="007A36C1">
              <w:rPr>
                <w:rFonts w:ascii="Times New Roman" w:hAnsi="Times New Roman" w:cs="Times New Roman"/>
                <w:spacing w:val="-4"/>
                <w:sz w:val="24"/>
                <w:szCs w:val="24"/>
                <w:lang w:val="en-US"/>
              </w:rPr>
              <w:t xml:space="preserve"> min 120 USD </w:t>
            </w:r>
          </w:p>
          <w:p w14:paraId="186D93A9" w14:textId="77777777" w:rsidR="000F4AF6" w:rsidRPr="007A36C1" w:rsidRDefault="000F4AF6" w:rsidP="000F4AF6">
            <w:pPr>
              <w:jc w:val="center"/>
              <w:rPr>
                <w:rFonts w:ascii="Times New Roman" w:hAnsi="Times New Roman" w:cs="Times New Roman"/>
                <w:spacing w:val="-4"/>
                <w:sz w:val="24"/>
                <w:szCs w:val="24"/>
                <w:lang w:val="en-US"/>
              </w:rPr>
            </w:pPr>
            <w:r w:rsidRPr="007A36C1">
              <w:rPr>
                <w:rFonts w:ascii="Times New Roman" w:hAnsi="Times New Roman" w:cs="Times New Roman"/>
                <w:spacing w:val="-4"/>
                <w:sz w:val="24"/>
                <w:szCs w:val="24"/>
                <w:lang w:val="en-US"/>
              </w:rPr>
              <w:t>max 500 USD</w:t>
            </w:r>
          </w:p>
        </w:tc>
        <w:tc>
          <w:tcPr>
            <w:tcW w:w="540" w:type="pct"/>
            <w:gridSpan w:val="3"/>
            <w:vAlign w:val="center"/>
          </w:tcPr>
          <w:p w14:paraId="3EC66840"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5C9A3F62"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6F96BEEF" w14:textId="77777777" w:rsidTr="00014494">
        <w:tc>
          <w:tcPr>
            <w:tcW w:w="267" w:type="pct"/>
            <w:vAlign w:val="center"/>
          </w:tcPr>
          <w:p w14:paraId="215519C0" w14:textId="6F781B3C"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.2.3</w:t>
            </w:r>
          </w:p>
        </w:tc>
        <w:tc>
          <w:tcPr>
            <w:tcW w:w="2459" w:type="pct"/>
            <w:vAlign w:val="center"/>
          </w:tcPr>
          <w:p w14:paraId="58C9A215"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 tassyklamak</w:t>
            </w:r>
          </w:p>
        </w:tc>
        <w:tc>
          <w:tcPr>
            <w:tcW w:w="593" w:type="pct"/>
            <w:gridSpan w:val="2"/>
            <w:vAlign w:val="center"/>
          </w:tcPr>
          <w:p w14:paraId="4A5BD678"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403FA770" w14:textId="77777777" w:rsidR="000F4AF6" w:rsidRPr="007A36C1" w:rsidRDefault="000F4AF6" w:rsidP="000F4AF6">
            <w:pPr>
              <w:jc w:val="center"/>
              <w:rPr>
                <w:rFonts w:ascii="Times New Roman" w:hAnsi="Times New Roman" w:cs="Times New Roman"/>
                <w:spacing w:val="-4"/>
                <w:sz w:val="24"/>
                <w:szCs w:val="24"/>
                <w:lang w:val="tk-TM"/>
              </w:rPr>
            </w:pPr>
            <w:r w:rsidRPr="007A36C1">
              <w:rPr>
                <w:rFonts w:ascii="Times New Roman" w:hAnsi="Times New Roman" w:cs="Times New Roman"/>
                <w:spacing w:val="-4"/>
                <w:sz w:val="24"/>
                <w:szCs w:val="24"/>
                <w:lang w:val="en-US"/>
              </w:rPr>
              <w:t>akkreditiwi</w:t>
            </w:r>
            <w:r w:rsidRPr="007A36C1">
              <w:rPr>
                <w:rFonts w:ascii="Times New Roman" w:hAnsi="Times New Roman" w:cs="Times New Roman"/>
                <w:spacing w:val="-4"/>
                <w:sz w:val="24"/>
                <w:szCs w:val="24"/>
                <w:lang w:val="hr-HR"/>
              </w:rPr>
              <w:t>ň möçberinden her aý üçin 0,2%</w:t>
            </w:r>
          </w:p>
          <w:p w14:paraId="65075877" w14:textId="77777777" w:rsidR="000F4AF6" w:rsidRPr="007A36C1" w:rsidRDefault="000F4AF6" w:rsidP="000F4AF6">
            <w:pPr>
              <w:jc w:val="center"/>
              <w:rPr>
                <w:rFonts w:ascii="Times New Roman" w:hAnsi="Times New Roman" w:cs="Times New Roman"/>
                <w:spacing w:val="-4"/>
                <w:sz w:val="24"/>
                <w:szCs w:val="24"/>
                <w:lang w:val="tk-TM"/>
              </w:rPr>
            </w:pPr>
            <w:r w:rsidRPr="007A36C1">
              <w:rPr>
                <w:rFonts w:ascii="Times New Roman" w:hAnsi="Times New Roman" w:cs="Times New Roman"/>
                <w:spacing w:val="-4"/>
                <w:sz w:val="24"/>
                <w:szCs w:val="24"/>
                <w:lang w:val="hr-HR"/>
              </w:rPr>
              <w:t>min 150 USD</w:t>
            </w:r>
          </w:p>
          <w:p w14:paraId="65D9B2D5" w14:textId="77777777" w:rsidR="000F4AF6" w:rsidRPr="007A36C1" w:rsidRDefault="000F4AF6" w:rsidP="000F4AF6">
            <w:pPr>
              <w:jc w:val="center"/>
              <w:rPr>
                <w:rFonts w:ascii="Times New Roman" w:hAnsi="Times New Roman" w:cs="Times New Roman"/>
                <w:spacing w:val="-4"/>
                <w:sz w:val="24"/>
                <w:szCs w:val="24"/>
                <w:lang w:val="hr-HR"/>
              </w:rPr>
            </w:pPr>
            <w:r w:rsidRPr="007A36C1">
              <w:rPr>
                <w:rFonts w:ascii="Times New Roman" w:hAnsi="Times New Roman" w:cs="Times New Roman"/>
                <w:spacing w:val="-4"/>
                <w:sz w:val="24"/>
                <w:szCs w:val="24"/>
                <w:lang w:val="hr-HR"/>
              </w:rPr>
              <w:t>max</w:t>
            </w:r>
            <w:r w:rsidRPr="007A36C1">
              <w:rPr>
                <w:rFonts w:ascii="Times New Roman" w:hAnsi="Times New Roman" w:cs="Times New Roman"/>
                <w:spacing w:val="-4"/>
                <w:sz w:val="24"/>
                <w:szCs w:val="24"/>
                <w:lang w:val="tk-TM"/>
              </w:rPr>
              <w:t xml:space="preserve"> </w:t>
            </w:r>
            <w:r w:rsidRPr="007A36C1">
              <w:rPr>
                <w:rFonts w:ascii="Times New Roman" w:hAnsi="Times New Roman" w:cs="Times New Roman"/>
                <w:spacing w:val="-4"/>
                <w:sz w:val="24"/>
                <w:szCs w:val="24"/>
                <w:lang w:val="hr-HR"/>
              </w:rPr>
              <w:t>3</w:t>
            </w:r>
            <w:r w:rsidRPr="007A36C1">
              <w:rPr>
                <w:rFonts w:ascii="Times New Roman" w:hAnsi="Times New Roman" w:cs="Times New Roman"/>
                <w:spacing w:val="-4"/>
                <w:sz w:val="24"/>
                <w:szCs w:val="24"/>
                <w:lang w:val="tk-TM"/>
              </w:rPr>
              <w:t> </w:t>
            </w:r>
            <w:r w:rsidRPr="007A36C1">
              <w:rPr>
                <w:rFonts w:ascii="Times New Roman" w:hAnsi="Times New Roman" w:cs="Times New Roman"/>
                <w:spacing w:val="-4"/>
                <w:sz w:val="24"/>
                <w:szCs w:val="24"/>
                <w:lang w:val="hr-HR"/>
              </w:rPr>
              <w:t>000 USD</w:t>
            </w:r>
          </w:p>
        </w:tc>
        <w:tc>
          <w:tcPr>
            <w:tcW w:w="540" w:type="pct"/>
            <w:gridSpan w:val="3"/>
            <w:vAlign w:val="center"/>
          </w:tcPr>
          <w:p w14:paraId="6BAE7AE8"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1FADF4D8"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3631798A" w14:textId="77777777" w:rsidTr="00014494">
        <w:tc>
          <w:tcPr>
            <w:tcW w:w="267" w:type="pct"/>
            <w:vAlign w:val="center"/>
          </w:tcPr>
          <w:p w14:paraId="0527C712" w14:textId="0A20002A"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.2.4</w:t>
            </w:r>
          </w:p>
        </w:tc>
        <w:tc>
          <w:tcPr>
            <w:tcW w:w="2459" w:type="pct"/>
            <w:vAlign w:val="center"/>
          </w:tcPr>
          <w:p w14:paraId="620CB4E9"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Resminamalary </w:t>
            </w:r>
            <w:r w:rsidRPr="007A36C1">
              <w:rPr>
                <w:rFonts w:ascii="Times New Roman" w:hAnsi="Times New Roman" w:cs="Times New Roman"/>
                <w:sz w:val="24"/>
                <w:szCs w:val="24"/>
                <w:lang w:val="tk-TM"/>
              </w:rPr>
              <w:t>kabul</w:t>
            </w:r>
            <w:r w:rsidRPr="007A36C1">
              <w:rPr>
                <w:rFonts w:ascii="Times New Roman" w:hAnsi="Times New Roman" w:cs="Times New Roman"/>
                <w:sz w:val="24"/>
                <w:szCs w:val="24"/>
                <w:lang w:val="en-US"/>
              </w:rPr>
              <w:t xml:space="preserve"> etmek, barlamak we tölemek</w:t>
            </w:r>
          </w:p>
        </w:tc>
        <w:tc>
          <w:tcPr>
            <w:tcW w:w="593" w:type="pct"/>
            <w:gridSpan w:val="2"/>
            <w:vAlign w:val="center"/>
          </w:tcPr>
          <w:p w14:paraId="1C853167"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3CC4FF54"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resminamalaryň bukjasynyň möçberinden 0,2% </w:t>
            </w:r>
          </w:p>
          <w:p w14:paraId="6C841B38"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min 120 USD</w:t>
            </w:r>
          </w:p>
        </w:tc>
        <w:tc>
          <w:tcPr>
            <w:tcW w:w="540" w:type="pct"/>
            <w:gridSpan w:val="3"/>
            <w:vAlign w:val="center"/>
          </w:tcPr>
          <w:p w14:paraId="23152E27"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7E985CEA"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6ACC83E9" w14:textId="77777777" w:rsidTr="00014494">
        <w:tc>
          <w:tcPr>
            <w:tcW w:w="267" w:type="pct"/>
            <w:vAlign w:val="center"/>
          </w:tcPr>
          <w:p w14:paraId="231078C7" w14:textId="56563ECB"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.2.5</w:t>
            </w:r>
          </w:p>
        </w:tc>
        <w:tc>
          <w:tcPr>
            <w:tcW w:w="2459" w:type="pct"/>
            <w:vAlign w:val="center"/>
          </w:tcPr>
          <w:p w14:paraId="49F6355F"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Gabat gelmeýän resminamalary bermek</w:t>
            </w:r>
          </w:p>
        </w:tc>
        <w:tc>
          <w:tcPr>
            <w:tcW w:w="593" w:type="pct"/>
            <w:gridSpan w:val="2"/>
            <w:vAlign w:val="center"/>
          </w:tcPr>
          <w:p w14:paraId="056A5781"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5BABA91B"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220 USD</w:t>
            </w:r>
          </w:p>
        </w:tc>
        <w:tc>
          <w:tcPr>
            <w:tcW w:w="540" w:type="pct"/>
            <w:gridSpan w:val="3"/>
            <w:vAlign w:val="center"/>
          </w:tcPr>
          <w:p w14:paraId="63836851"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4345E0C3"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592EA3FE" w14:textId="77777777" w:rsidTr="00014494">
        <w:tc>
          <w:tcPr>
            <w:tcW w:w="267" w:type="pct"/>
            <w:vAlign w:val="center"/>
          </w:tcPr>
          <w:p w14:paraId="42ED7123" w14:textId="218F9D63"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.2.6</w:t>
            </w:r>
          </w:p>
        </w:tc>
        <w:tc>
          <w:tcPr>
            <w:tcW w:w="2459" w:type="pct"/>
            <w:vAlign w:val="center"/>
          </w:tcPr>
          <w:p w14:paraId="2A1A3058"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Akkreditiwiň şertlerini üýtgetmek</w:t>
            </w:r>
          </w:p>
        </w:tc>
        <w:tc>
          <w:tcPr>
            <w:tcW w:w="593" w:type="pct"/>
            <w:gridSpan w:val="2"/>
            <w:vAlign w:val="center"/>
          </w:tcPr>
          <w:p w14:paraId="49BD77A2"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04A36FA0"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120 USD</w:t>
            </w:r>
          </w:p>
        </w:tc>
        <w:tc>
          <w:tcPr>
            <w:tcW w:w="540" w:type="pct"/>
            <w:gridSpan w:val="3"/>
            <w:vAlign w:val="center"/>
          </w:tcPr>
          <w:p w14:paraId="0CFE0493"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08023EC4"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63AC38D9" w14:textId="77777777" w:rsidTr="00014494">
        <w:tc>
          <w:tcPr>
            <w:tcW w:w="267" w:type="pct"/>
            <w:vAlign w:val="center"/>
          </w:tcPr>
          <w:p w14:paraId="6D56295A" w14:textId="0DE64D50"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.2.7</w:t>
            </w:r>
          </w:p>
        </w:tc>
        <w:tc>
          <w:tcPr>
            <w:tcW w:w="2459" w:type="pct"/>
            <w:vAlign w:val="center"/>
          </w:tcPr>
          <w:p w14:paraId="1D7D58FC"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Müşderiniň haýyşy boýunça akkreditiwi ýatyrmak</w:t>
            </w:r>
          </w:p>
        </w:tc>
        <w:tc>
          <w:tcPr>
            <w:tcW w:w="593" w:type="pct"/>
            <w:gridSpan w:val="2"/>
            <w:vAlign w:val="center"/>
          </w:tcPr>
          <w:p w14:paraId="6CCB759D"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546BFF78"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120 USD</w:t>
            </w:r>
          </w:p>
        </w:tc>
        <w:tc>
          <w:tcPr>
            <w:tcW w:w="540" w:type="pct"/>
            <w:gridSpan w:val="3"/>
            <w:vAlign w:val="center"/>
          </w:tcPr>
          <w:p w14:paraId="4E348D1D"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5116684D"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653C7E16" w14:textId="77777777" w:rsidTr="00014494">
        <w:tc>
          <w:tcPr>
            <w:tcW w:w="267" w:type="pct"/>
            <w:vAlign w:val="center"/>
          </w:tcPr>
          <w:p w14:paraId="610DC5BB" w14:textId="01AE1BC2"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.2.8</w:t>
            </w:r>
          </w:p>
        </w:tc>
        <w:tc>
          <w:tcPr>
            <w:tcW w:w="2459" w:type="pct"/>
            <w:vAlign w:val="center"/>
          </w:tcPr>
          <w:p w14:paraId="68677C29" w14:textId="77777777" w:rsidR="000F4AF6" w:rsidRPr="007A36C1" w:rsidRDefault="000F4AF6" w:rsidP="000F4AF6">
            <w:pPr>
              <w:ind w:left="34"/>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Akkreditiwiň ulanylman möhletiniň geçirilmegi</w:t>
            </w:r>
          </w:p>
        </w:tc>
        <w:tc>
          <w:tcPr>
            <w:tcW w:w="593" w:type="pct"/>
            <w:gridSpan w:val="2"/>
            <w:vAlign w:val="center"/>
          </w:tcPr>
          <w:p w14:paraId="651319F1"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28D725B8"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120 USD</w:t>
            </w:r>
          </w:p>
        </w:tc>
        <w:tc>
          <w:tcPr>
            <w:tcW w:w="540" w:type="pct"/>
            <w:gridSpan w:val="3"/>
            <w:vAlign w:val="center"/>
          </w:tcPr>
          <w:p w14:paraId="60CEBE49"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7666EA6E"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0C81EFEA" w14:textId="77777777" w:rsidTr="00014494">
        <w:tc>
          <w:tcPr>
            <w:tcW w:w="267" w:type="pct"/>
            <w:vAlign w:val="center"/>
          </w:tcPr>
          <w:p w14:paraId="5CBE0335" w14:textId="2A30497E"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.2.9</w:t>
            </w:r>
          </w:p>
        </w:tc>
        <w:tc>
          <w:tcPr>
            <w:tcW w:w="2459" w:type="pct"/>
            <w:vAlign w:val="center"/>
          </w:tcPr>
          <w:p w14:paraId="008DF3B5" w14:textId="77777777" w:rsidR="000F4AF6" w:rsidRPr="007A36C1" w:rsidRDefault="000F4AF6" w:rsidP="000F4AF6">
            <w:pPr>
              <w:ind w:left="34"/>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Tölegiň möhletini uzaltmak ýa-da aksept</w:t>
            </w:r>
            <w:r w:rsidRPr="007A36C1">
              <w:rPr>
                <w:rFonts w:ascii="Times New Roman" w:hAnsi="Times New Roman" w:cs="Times New Roman"/>
                <w:sz w:val="24"/>
                <w:szCs w:val="24"/>
                <w:lang w:val="tk-TM"/>
              </w:rPr>
              <w:t xml:space="preserve"> etmek</w:t>
            </w:r>
          </w:p>
        </w:tc>
        <w:tc>
          <w:tcPr>
            <w:tcW w:w="593" w:type="pct"/>
            <w:gridSpan w:val="2"/>
            <w:vAlign w:val="center"/>
          </w:tcPr>
          <w:p w14:paraId="60CB05FF" w14:textId="77777777" w:rsidR="000F4AF6" w:rsidRPr="007A36C1" w:rsidRDefault="000F4AF6" w:rsidP="000F4AF6">
            <w:pPr>
              <w:jc w:val="center"/>
              <w:rPr>
                <w:rFonts w:ascii="Times New Roman" w:hAnsi="Times New Roman" w:cs="Times New Roman"/>
                <w:sz w:val="24"/>
                <w:szCs w:val="24"/>
                <w:lang w:val="en-US"/>
              </w:rPr>
            </w:pPr>
          </w:p>
        </w:tc>
        <w:tc>
          <w:tcPr>
            <w:tcW w:w="650" w:type="pct"/>
            <w:gridSpan w:val="5"/>
            <w:vAlign w:val="center"/>
          </w:tcPr>
          <w:p w14:paraId="67B1FE06" w14:textId="77777777" w:rsidR="000F4AF6" w:rsidRPr="007A36C1" w:rsidRDefault="000F4AF6" w:rsidP="000F4AF6">
            <w:pPr>
              <w:jc w:val="center"/>
              <w:rPr>
                <w:rFonts w:ascii="Times New Roman" w:hAnsi="Times New Roman" w:cs="Times New Roman"/>
                <w:spacing w:val="-4"/>
                <w:szCs w:val="24"/>
                <w:lang w:val="tk-TM"/>
              </w:rPr>
            </w:pPr>
            <w:r w:rsidRPr="007A36C1">
              <w:rPr>
                <w:rFonts w:ascii="Times New Roman" w:hAnsi="Times New Roman" w:cs="Times New Roman"/>
                <w:spacing w:val="-4"/>
                <w:szCs w:val="24"/>
                <w:lang w:val="tk-TM"/>
              </w:rPr>
              <w:t>t</w:t>
            </w:r>
            <w:r w:rsidRPr="007A36C1">
              <w:rPr>
                <w:rFonts w:ascii="Times New Roman" w:hAnsi="Times New Roman" w:cs="Times New Roman"/>
                <w:spacing w:val="-4"/>
                <w:szCs w:val="24"/>
                <w:lang w:val="en-US"/>
              </w:rPr>
              <w:t>ölegiň möçberinden her aý üçin 0,1%</w:t>
            </w:r>
            <w:r w:rsidRPr="007A36C1">
              <w:rPr>
                <w:rFonts w:ascii="Times New Roman" w:hAnsi="Times New Roman" w:cs="Times New Roman"/>
                <w:spacing w:val="-4"/>
                <w:szCs w:val="24"/>
                <w:lang w:val="tk-TM"/>
              </w:rPr>
              <w:t xml:space="preserve"> </w:t>
            </w:r>
          </w:p>
          <w:p w14:paraId="326B112F" w14:textId="77777777" w:rsidR="000F4AF6" w:rsidRPr="007A36C1" w:rsidRDefault="000F4AF6" w:rsidP="000F4AF6">
            <w:pPr>
              <w:jc w:val="center"/>
              <w:rPr>
                <w:rFonts w:ascii="Times New Roman" w:hAnsi="Times New Roman" w:cs="Times New Roman"/>
                <w:spacing w:val="-4"/>
                <w:szCs w:val="24"/>
                <w:lang w:val="en-US"/>
              </w:rPr>
            </w:pPr>
            <w:r w:rsidRPr="007A36C1">
              <w:rPr>
                <w:rFonts w:ascii="Times New Roman" w:hAnsi="Times New Roman" w:cs="Times New Roman"/>
                <w:spacing w:val="-4"/>
                <w:szCs w:val="24"/>
                <w:lang w:val="en-US"/>
              </w:rPr>
              <w:t>min 120 USD</w:t>
            </w:r>
          </w:p>
        </w:tc>
        <w:tc>
          <w:tcPr>
            <w:tcW w:w="540" w:type="pct"/>
            <w:gridSpan w:val="3"/>
            <w:vAlign w:val="center"/>
          </w:tcPr>
          <w:p w14:paraId="507F0C38"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35049982"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216B6876" w14:textId="77777777" w:rsidTr="00014494">
        <w:trPr>
          <w:trHeight w:val="866"/>
        </w:trPr>
        <w:tc>
          <w:tcPr>
            <w:tcW w:w="267" w:type="pct"/>
            <w:vAlign w:val="center"/>
          </w:tcPr>
          <w:p w14:paraId="6FDD95C2" w14:textId="671F0582"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000F4AF6" w:rsidRPr="007A36C1">
              <w:rPr>
                <w:rFonts w:ascii="Times New Roman" w:hAnsi="Times New Roman" w:cs="Times New Roman"/>
                <w:sz w:val="24"/>
                <w:szCs w:val="24"/>
                <w:lang w:val="en-US"/>
              </w:rPr>
              <w:t>.2.10</w:t>
            </w:r>
          </w:p>
        </w:tc>
        <w:tc>
          <w:tcPr>
            <w:tcW w:w="2459" w:type="pct"/>
            <w:vAlign w:val="center"/>
          </w:tcPr>
          <w:p w14:paraId="22C724B2"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Akkreditiwi başga alyjynyň haýryna geçirmek</w:t>
            </w:r>
          </w:p>
        </w:tc>
        <w:tc>
          <w:tcPr>
            <w:tcW w:w="593" w:type="pct"/>
            <w:gridSpan w:val="2"/>
            <w:vAlign w:val="center"/>
          </w:tcPr>
          <w:p w14:paraId="4CD785D3" w14:textId="77777777" w:rsidR="000F4AF6" w:rsidRPr="007A36C1" w:rsidRDefault="000F4AF6" w:rsidP="000F4AF6">
            <w:pPr>
              <w:jc w:val="center"/>
              <w:rPr>
                <w:rFonts w:ascii="Times New Roman" w:hAnsi="Times New Roman" w:cs="Times New Roman"/>
                <w:sz w:val="24"/>
                <w:szCs w:val="24"/>
                <w:lang w:val="tk-TM"/>
              </w:rPr>
            </w:pPr>
          </w:p>
        </w:tc>
        <w:tc>
          <w:tcPr>
            <w:tcW w:w="650" w:type="pct"/>
            <w:gridSpan w:val="5"/>
            <w:vAlign w:val="center"/>
          </w:tcPr>
          <w:p w14:paraId="0335BC3C"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akkreditiwiň möçberinden her aý üçin 0,2%,</w:t>
            </w:r>
          </w:p>
          <w:p w14:paraId="3F82EF56" w14:textId="77777777" w:rsidR="000F4AF6" w:rsidRPr="007A36C1" w:rsidRDefault="000F4AF6" w:rsidP="000F4AF6">
            <w:pPr>
              <w:jc w:val="center"/>
              <w:rPr>
                <w:rFonts w:ascii="Times New Roman" w:hAnsi="Times New Roman" w:cs="Times New Roman"/>
                <w:szCs w:val="24"/>
                <w:lang w:val="en-US"/>
              </w:rPr>
            </w:pPr>
            <w:r w:rsidRPr="007A36C1">
              <w:rPr>
                <w:rFonts w:ascii="Times New Roman" w:hAnsi="Times New Roman" w:cs="Times New Roman"/>
                <w:sz w:val="24"/>
                <w:szCs w:val="24"/>
                <w:lang w:val="en-US"/>
              </w:rPr>
              <w:t>min 120 USD</w:t>
            </w:r>
          </w:p>
        </w:tc>
        <w:tc>
          <w:tcPr>
            <w:tcW w:w="540" w:type="pct"/>
            <w:gridSpan w:val="3"/>
            <w:vAlign w:val="center"/>
          </w:tcPr>
          <w:p w14:paraId="1D249029" w14:textId="77777777" w:rsidR="000F4AF6" w:rsidRPr="007A36C1" w:rsidRDefault="000F4AF6" w:rsidP="000F4AF6">
            <w:pPr>
              <w:jc w:val="center"/>
              <w:rPr>
                <w:rFonts w:ascii="Times New Roman" w:hAnsi="Times New Roman" w:cs="Times New Roman"/>
                <w:sz w:val="24"/>
                <w:szCs w:val="24"/>
                <w:lang w:val="tk-TM"/>
              </w:rPr>
            </w:pPr>
          </w:p>
          <w:p w14:paraId="1EBB3E2D" w14:textId="77777777" w:rsidR="000F4AF6" w:rsidRPr="007A36C1" w:rsidRDefault="000F4AF6" w:rsidP="000F4AF6">
            <w:pPr>
              <w:jc w:val="center"/>
              <w:rPr>
                <w:rFonts w:ascii="Times New Roman" w:hAnsi="Times New Roman" w:cs="Times New Roman"/>
                <w:sz w:val="24"/>
                <w:szCs w:val="24"/>
                <w:lang w:val="tk-TM"/>
              </w:rPr>
            </w:pPr>
          </w:p>
          <w:p w14:paraId="104D108E"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vAlign w:val="center"/>
          </w:tcPr>
          <w:p w14:paraId="7780C0A5"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4EBF2A20" w14:textId="77777777" w:rsidTr="00014494">
        <w:tc>
          <w:tcPr>
            <w:tcW w:w="5000" w:type="pct"/>
            <w:gridSpan w:val="14"/>
          </w:tcPr>
          <w:p w14:paraId="69006212" w14:textId="70B5329D" w:rsidR="000F4AF6" w:rsidRPr="007A36C1" w:rsidRDefault="00014494" w:rsidP="000F4AF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r w:rsidR="000F4AF6" w:rsidRPr="007A36C1">
              <w:rPr>
                <w:rFonts w:ascii="Times New Roman" w:hAnsi="Times New Roman" w:cs="Times New Roman"/>
                <w:b/>
                <w:sz w:val="24"/>
                <w:szCs w:val="24"/>
                <w:lang w:val="en-US"/>
              </w:rPr>
              <w:t>.KARZ AMALLARY</w:t>
            </w:r>
          </w:p>
        </w:tc>
      </w:tr>
      <w:tr w:rsidR="000F4AF6" w:rsidRPr="00672612" w14:paraId="08BF6DA3" w14:textId="77777777" w:rsidTr="00014494">
        <w:tc>
          <w:tcPr>
            <w:tcW w:w="267" w:type="pct"/>
            <w:vAlign w:val="center"/>
          </w:tcPr>
          <w:p w14:paraId="16BFE272" w14:textId="71D60E0B"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0F4AF6" w:rsidRPr="007A36C1">
              <w:rPr>
                <w:rFonts w:ascii="Times New Roman" w:hAnsi="Times New Roman" w:cs="Times New Roman"/>
                <w:sz w:val="24"/>
                <w:szCs w:val="24"/>
                <w:lang w:val="en-US"/>
              </w:rPr>
              <w:t>.1</w:t>
            </w:r>
          </w:p>
        </w:tc>
        <w:tc>
          <w:tcPr>
            <w:tcW w:w="4733" w:type="pct"/>
            <w:gridSpan w:val="13"/>
          </w:tcPr>
          <w:p w14:paraId="5A5EFA91"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Karz resminamalaryny resmileşdirmek</w:t>
            </w:r>
            <w:r w:rsidRPr="007A36C1">
              <w:rPr>
                <w:rFonts w:ascii="Times New Roman" w:hAnsi="Times New Roman" w:cs="Times New Roman"/>
                <w:sz w:val="24"/>
                <w:szCs w:val="24"/>
                <w:lang w:val="tk-TM"/>
              </w:rPr>
              <w:t>,</w:t>
            </w:r>
            <w:r w:rsidRPr="007A36C1">
              <w:rPr>
                <w:rFonts w:ascii="Times New Roman" w:hAnsi="Times New Roman" w:cs="Times New Roman"/>
                <w:sz w:val="24"/>
                <w:szCs w:val="24"/>
                <w:lang w:val="en-US"/>
              </w:rPr>
              <w:t xml:space="preserve"> şol sanda:</w:t>
            </w:r>
          </w:p>
        </w:tc>
      </w:tr>
      <w:tr w:rsidR="008E6549" w:rsidRPr="00672612" w14:paraId="55D017A2" w14:textId="77777777" w:rsidTr="00014494">
        <w:tc>
          <w:tcPr>
            <w:tcW w:w="267" w:type="pct"/>
            <w:vAlign w:val="center"/>
          </w:tcPr>
          <w:p w14:paraId="21340BCF" w14:textId="7829B9FF"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0F4AF6" w:rsidRPr="007A36C1">
              <w:rPr>
                <w:rFonts w:ascii="Times New Roman" w:hAnsi="Times New Roman" w:cs="Times New Roman"/>
                <w:sz w:val="24"/>
                <w:szCs w:val="24"/>
                <w:lang w:val="en-US"/>
              </w:rPr>
              <w:t>.1.2</w:t>
            </w:r>
          </w:p>
        </w:tc>
        <w:tc>
          <w:tcPr>
            <w:tcW w:w="2459" w:type="pct"/>
          </w:tcPr>
          <w:p w14:paraId="64B5BE91"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Döwlete </w:t>
            </w:r>
            <w:r w:rsidRPr="007A36C1">
              <w:rPr>
                <w:rFonts w:ascii="Times New Roman" w:hAnsi="Times New Roman" w:cs="Times New Roman"/>
                <w:sz w:val="24"/>
                <w:szCs w:val="24"/>
                <w:lang w:val="tk-TM"/>
              </w:rPr>
              <w:t>dahylsyz</w:t>
            </w:r>
            <w:r w:rsidRPr="007A36C1">
              <w:rPr>
                <w:rFonts w:ascii="Times New Roman" w:hAnsi="Times New Roman" w:cs="Times New Roman"/>
                <w:sz w:val="24"/>
                <w:szCs w:val="24"/>
                <w:lang w:val="en-US"/>
              </w:rPr>
              <w:t xml:space="preserve"> edara-kärhanalar </w:t>
            </w:r>
            <w:r w:rsidRPr="007A36C1">
              <w:rPr>
                <w:rFonts w:ascii="Times New Roman" w:hAnsi="Times New Roman" w:cs="Times New Roman"/>
                <w:sz w:val="24"/>
                <w:szCs w:val="24"/>
                <w:lang w:val="tk-TM"/>
              </w:rPr>
              <w:t xml:space="preserve">we telekeçiler </w:t>
            </w:r>
            <w:r w:rsidRPr="007A36C1">
              <w:rPr>
                <w:rFonts w:ascii="Times New Roman" w:hAnsi="Times New Roman" w:cs="Times New Roman"/>
                <w:sz w:val="24"/>
                <w:szCs w:val="24"/>
                <w:lang w:val="en-US"/>
              </w:rPr>
              <w:t xml:space="preserve">üçin </w:t>
            </w:r>
          </w:p>
        </w:tc>
        <w:tc>
          <w:tcPr>
            <w:tcW w:w="618" w:type="pct"/>
            <w:gridSpan w:val="3"/>
            <w:vAlign w:val="center"/>
          </w:tcPr>
          <w:p w14:paraId="2B5CADA0" w14:textId="77777777" w:rsidR="000F4AF6" w:rsidRPr="007A36C1" w:rsidRDefault="000F4AF6" w:rsidP="000F4AF6">
            <w:pPr>
              <w:jc w:val="center"/>
              <w:rPr>
                <w:rFonts w:ascii="Times New Roman" w:hAnsi="Times New Roman" w:cs="Times New Roman"/>
                <w:sz w:val="24"/>
                <w:szCs w:val="24"/>
                <w:lang w:val="tk-TM"/>
              </w:rPr>
            </w:pPr>
          </w:p>
        </w:tc>
        <w:tc>
          <w:tcPr>
            <w:tcW w:w="625" w:type="pct"/>
            <w:gridSpan w:val="4"/>
          </w:tcPr>
          <w:p w14:paraId="1D7D8AA6" w14:textId="77777777" w:rsidR="000F4AF6" w:rsidRPr="007A36C1" w:rsidRDefault="000F4AF6" w:rsidP="000F4AF6">
            <w:pPr>
              <w:jc w:val="center"/>
              <w:rPr>
                <w:rFonts w:ascii="Times New Roman" w:hAnsi="Times New Roman" w:cs="Times New Roman"/>
                <w:sz w:val="24"/>
                <w:szCs w:val="24"/>
                <w:lang w:val="en-US"/>
              </w:rPr>
            </w:pPr>
          </w:p>
        </w:tc>
        <w:tc>
          <w:tcPr>
            <w:tcW w:w="540" w:type="pct"/>
            <w:gridSpan w:val="3"/>
          </w:tcPr>
          <w:p w14:paraId="743CCCA1"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5B8343E2"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2D382142" w14:textId="77777777" w:rsidTr="00014494">
        <w:tc>
          <w:tcPr>
            <w:tcW w:w="267" w:type="pct"/>
            <w:vMerge w:val="restart"/>
            <w:vAlign w:val="center"/>
          </w:tcPr>
          <w:p w14:paraId="2B277639" w14:textId="77777777" w:rsidR="000F4AF6" w:rsidRPr="007A36C1" w:rsidRDefault="000F4AF6" w:rsidP="000F4AF6">
            <w:pPr>
              <w:jc w:val="center"/>
              <w:rPr>
                <w:rFonts w:ascii="Times New Roman" w:hAnsi="Times New Roman" w:cs="Times New Roman"/>
                <w:sz w:val="24"/>
                <w:szCs w:val="24"/>
                <w:lang w:val="en-US"/>
              </w:rPr>
            </w:pPr>
          </w:p>
        </w:tc>
        <w:tc>
          <w:tcPr>
            <w:tcW w:w="2459" w:type="pct"/>
          </w:tcPr>
          <w:p w14:paraId="23EF306A" w14:textId="77777777" w:rsidR="000F4AF6" w:rsidRPr="007A36C1" w:rsidRDefault="000F4AF6" w:rsidP="000F4AF6">
            <w:pPr>
              <w:pStyle w:val="a4"/>
              <w:numPr>
                <w:ilvl w:val="0"/>
                <w:numId w:val="6"/>
              </w:num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300 000 manada çenli</w:t>
            </w:r>
          </w:p>
        </w:tc>
        <w:tc>
          <w:tcPr>
            <w:tcW w:w="618" w:type="pct"/>
            <w:gridSpan w:val="3"/>
          </w:tcPr>
          <w:p w14:paraId="2A2125D4"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 xml:space="preserve">karzyň </w:t>
            </w:r>
            <w:r w:rsidRPr="007A36C1">
              <w:rPr>
                <w:rFonts w:ascii="Times New Roman" w:hAnsi="Times New Roman" w:cs="Times New Roman"/>
                <w:sz w:val="24"/>
                <w:szCs w:val="24"/>
                <w:lang w:val="en-US"/>
              </w:rPr>
              <w:t>möçberinden 1%</w:t>
            </w:r>
          </w:p>
        </w:tc>
        <w:tc>
          <w:tcPr>
            <w:tcW w:w="625" w:type="pct"/>
            <w:gridSpan w:val="4"/>
          </w:tcPr>
          <w:p w14:paraId="54B50F41" w14:textId="77777777" w:rsidR="000F4AF6" w:rsidRPr="007A36C1" w:rsidRDefault="000F4AF6" w:rsidP="000F4AF6">
            <w:pPr>
              <w:jc w:val="center"/>
              <w:rPr>
                <w:rFonts w:ascii="Times New Roman" w:hAnsi="Times New Roman" w:cs="Times New Roman"/>
                <w:lang w:val="en-US"/>
              </w:rPr>
            </w:pPr>
            <w:r w:rsidRPr="007A36C1">
              <w:rPr>
                <w:rFonts w:ascii="Times New Roman" w:hAnsi="Times New Roman" w:cs="Times New Roman"/>
                <w:lang w:val="tk-TM"/>
              </w:rPr>
              <w:t xml:space="preserve">karzyň </w:t>
            </w:r>
            <w:r w:rsidRPr="007A36C1">
              <w:rPr>
                <w:rFonts w:ascii="Times New Roman" w:hAnsi="Times New Roman" w:cs="Times New Roman"/>
                <w:lang w:val="en-US"/>
              </w:rPr>
              <w:t xml:space="preserve">möçberinden 1% </w:t>
            </w:r>
          </w:p>
        </w:tc>
        <w:tc>
          <w:tcPr>
            <w:tcW w:w="540" w:type="pct"/>
            <w:gridSpan w:val="3"/>
          </w:tcPr>
          <w:p w14:paraId="41171744"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2DE45FB3"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3660E49D" w14:textId="77777777" w:rsidTr="00014494">
        <w:tc>
          <w:tcPr>
            <w:tcW w:w="267" w:type="pct"/>
            <w:vMerge/>
            <w:vAlign w:val="center"/>
          </w:tcPr>
          <w:p w14:paraId="5D60A28A" w14:textId="77777777" w:rsidR="000F4AF6" w:rsidRPr="007A36C1" w:rsidRDefault="000F4AF6" w:rsidP="000F4AF6">
            <w:pPr>
              <w:jc w:val="center"/>
              <w:rPr>
                <w:rFonts w:ascii="Times New Roman" w:hAnsi="Times New Roman" w:cs="Times New Roman"/>
                <w:sz w:val="24"/>
                <w:szCs w:val="24"/>
                <w:lang w:val="en-US"/>
              </w:rPr>
            </w:pPr>
          </w:p>
        </w:tc>
        <w:tc>
          <w:tcPr>
            <w:tcW w:w="2459" w:type="pct"/>
          </w:tcPr>
          <w:p w14:paraId="5F485F7F" w14:textId="77777777" w:rsidR="000F4AF6" w:rsidRPr="007A36C1" w:rsidRDefault="000F4AF6" w:rsidP="000F4AF6">
            <w:pPr>
              <w:pStyle w:val="a4"/>
              <w:numPr>
                <w:ilvl w:val="0"/>
                <w:numId w:val="6"/>
              </w:num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300 001 manatdan ýokary</w:t>
            </w:r>
          </w:p>
        </w:tc>
        <w:tc>
          <w:tcPr>
            <w:tcW w:w="618" w:type="pct"/>
            <w:gridSpan w:val="3"/>
          </w:tcPr>
          <w:p w14:paraId="76848365"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möçberinden 0,5%</w:t>
            </w:r>
          </w:p>
        </w:tc>
        <w:tc>
          <w:tcPr>
            <w:tcW w:w="625" w:type="pct"/>
            <w:gridSpan w:val="4"/>
            <w:vAlign w:val="center"/>
          </w:tcPr>
          <w:p w14:paraId="54B1A7FC"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min 100 USD</w:t>
            </w:r>
          </w:p>
        </w:tc>
        <w:tc>
          <w:tcPr>
            <w:tcW w:w="540" w:type="pct"/>
            <w:gridSpan w:val="3"/>
          </w:tcPr>
          <w:p w14:paraId="3E8656C6" w14:textId="77777777" w:rsidR="000F4AF6" w:rsidRPr="007A36C1" w:rsidRDefault="000F4AF6" w:rsidP="000F4AF6">
            <w:pPr>
              <w:rPr>
                <w:rFonts w:ascii="Times New Roman" w:hAnsi="Times New Roman" w:cs="Times New Roman"/>
                <w:sz w:val="24"/>
                <w:szCs w:val="24"/>
                <w:lang w:val="tk-TM"/>
              </w:rPr>
            </w:pPr>
          </w:p>
        </w:tc>
        <w:tc>
          <w:tcPr>
            <w:tcW w:w="491" w:type="pct"/>
            <w:gridSpan w:val="2"/>
          </w:tcPr>
          <w:p w14:paraId="42BBB6CE"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6DD14B89" w14:textId="77777777" w:rsidTr="00014494">
        <w:tc>
          <w:tcPr>
            <w:tcW w:w="267" w:type="pct"/>
            <w:vMerge/>
            <w:vAlign w:val="center"/>
          </w:tcPr>
          <w:p w14:paraId="3E2F2477" w14:textId="77777777" w:rsidR="000F4AF6" w:rsidRPr="007A36C1" w:rsidRDefault="000F4AF6" w:rsidP="000F4AF6">
            <w:pPr>
              <w:jc w:val="center"/>
              <w:rPr>
                <w:rFonts w:ascii="Times New Roman" w:hAnsi="Times New Roman" w:cs="Times New Roman"/>
                <w:sz w:val="24"/>
                <w:szCs w:val="24"/>
                <w:lang w:val="en-US"/>
              </w:rPr>
            </w:pPr>
          </w:p>
        </w:tc>
        <w:tc>
          <w:tcPr>
            <w:tcW w:w="2459" w:type="pct"/>
            <w:vAlign w:val="center"/>
          </w:tcPr>
          <w:p w14:paraId="3196C35F" w14:textId="77777777" w:rsidR="000F4AF6" w:rsidRPr="007A36C1" w:rsidRDefault="000F4AF6" w:rsidP="000F4AF6">
            <w:pPr>
              <w:pStyle w:val="a4"/>
              <w:numPr>
                <w:ilvl w:val="0"/>
                <w:numId w:val="6"/>
              </w:num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Raýatlara berilýän karzlar:</w:t>
            </w:r>
          </w:p>
          <w:p w14:paraId="7FD1DAB1" w14:textId="77777777" w:rsidR="000F4AF6" w:rsidRPr="007A36C1" w:rsidRDefault="000F4AF6" w:rsidP="000F4AF6">
            <w:pPr>
              <w:pStyle w:val="a4"/>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sarp ediş maksatlary,</w:t>
            </w:r>
          </w:p>
          <w:p w14:paraId="30BFA792" w14:textId="77777777" w:rsidR="000F4AF6" w:rsidRPr="007A36C1" w:rsidRDefault="000F4AF6" w:rsidP="000F4AF6">
            <w:pPr>
              <w:pStyle w:val="a4"/>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talyplaryň okuw tölegleri üçin berilýän karzlary,</w:t>
            </w:r>
          </w:p>
          <w:p w14:paraId="438C5BD6" w14:textId="77777777" w:rsidR="000F4AF6" w:rsidRPr="007A36C1" w:rsidRDefault="000F4AF6" w:rsidP="000F4AF6">
            <w:pPr>
              <w:pStyle w:val="a4"/>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oba hojalyk önümlerini öndürmek üçin kiçi göwrümli karzlary.</w:t>
            </w:r>
          </w:p>
        </w:tc>
        <w:tc>
          <w:tcPr>
            <w:tcW w:w="618" w:type="pct"/>
            <w:gridSpan w:val="3"/>
            <w:vAlign w:val="center"/>
          </w:tcPr>
          <w:p w14:paraId="7AAC0BBD" w14:textId="77777777" w:rsidR="000F4AF6" w:rsidRPr="007A36C1" w:rsidRDefault="000F4AF6" w:rsidP="000F4AF6">
            <w:pPr>
              <w:jc w:val="center"/>
              <w:rPr>
                <w:rFonts w:ascii="Times New Roman" w:hAnsi="Times New Roman" w:cs="Times New Roman"/>
                <w:sz w:val="24"/>
                <w:szCs w:val="24"/>
                <w:lang w:val="tk-TM"/>
              </w:rPr>
            </w:pPr>
          </w:p>
        </w:tc>
        <w:tc>
          <w:tcPr>
            <w:tcW w:w="625" w:type="pct"/>
            <w:gridSpan w:val="4"/>
            <w:vAlign w:val="center"/>
          </w:tcPr>
          <w:p w14:paraId="354B3A30" w14:textId="77777777" w:rsidR="000F4AF6" w:rsidRPr="007A36C1" w:rsidRDefault="000F4AF6" w:rsidP="000F4AF6">
            <w:pPr>
              <w:jc w:val="center"/>
              <w:rPr>
                <w:rFonts w:ascii="Times New Roman" w:hAnsi="Times New Roman" w:cs="Times New Roman"/>
                <w:sz w:val="24"/>
                <w:szCs w:val="24"/>
                <w:lang w:val="tk-TM"/>
              </w:rPr>
            </w:pPr>
          </w:p>
        </w:tc>
        <w:tc>
          <w:tcPr>
            <w:tcW w:w="540" w:type="pct"/>
            <w:gridSpan w:val="3"/>
            <w:vAlign w:val="center"/>
          </w:tcPr>
          <w:p w14:paraId="220405E7"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 0,5%</w:t>
            </w:r>
          </w:p>
        </w:tc>
        <w:tc>
          <w:tcPr>
            <w:tcW w:w="491" w:type="pct"/>
            <w:gridSpan w:val="2"/>
            <w:vAlign w:val="center"/>
          </w:tcPr>
          <w:p w14:paraId="0F6326D1" w14:textId="77777777" w:rsidR="000F4AF6" w:rsidRPr="007A36C1" w:rsidRDefault="000F4AF6" w:rsidP="000F4AF6">
            <w:pPr>
              <w:jc w:val="center"/>
              <w:rPr>
                <w:rFonts w:ascii="Times New Roman" w:hAnsi="Times New Roman" w:cs="Times New Roman"/>
                <w:spacing w:val="-4"/>
                <w:szCs w:val="24"/>
                <w:lang w:val="tk-TM"/>
              </w:rPr>
            </w:pPr>
            <w:r w:rsidRPr="007A36C1">
              <w:rPr>
                <w:rFonts w:ascii="Times New Roman" w:hAnsi="Times New Roman" w:cs="Times New Roman"/>
                <w:spacing w:val="-4"/>
                <w:sz w:val="20"/>
                <w:szCs w:val="20"/>
                <w:lang w:val="tk-TM"/>
              </w:rPr>
              <w:t>karzyň</w:t>
            </w:r>
            <w:r w:rsidRPr="007A36C1">
              <w:rPr>
                <w:rFonts w:ascii="Times New Roman" w:hAnsi="Times New Roman" w:cs="Times New Roman"/>
                <w:spacing w:val="-4"/>
                <w:lang w:val="tk-TM"/>
              </w:rPr>
              <w:t xml:space="preserve"> </w:t>
            </w:r>
            <w:r w:rsidRPr="007A36C1">
              <w:rPr>
                <w:rFonts w:ascii="Times New Roman" w:hAnsi="Times New Roman" w:cs="Times New Roman"/>
                <w:spacing w:val="-4"/>
                <w:sz w:val="20"/>
                <w:szCs w:val="20"/>
                <w:lang w:val="tk-TM"/>
              </w:rPr>
              <w:t xml:space="preserve">möçberinden </w:t>
            </w:r>
            <w:r w:rsidRPr="007A36C1">
              <w:rPr>
                <w:rFonts w:ascii="Times New Roman" w:hAnsi="Times New Roman" w:cs="Times New Roman"/>
                <w:spacing w:val="-4"/>
                <w:szCs w:val="24"/>
                <w:lang w:val="tk-TM"/>
              </w:rPr>
              <w:t xml:space="preserve">1% </w:t>
            </w:r>
          </w:p>
          <w:p w14:paraId="27A486BA" w14:textId="77777777" w:rsidR="000F4AF6" w:rsidRPr="007A36C1" w:rsidRDefault="000F4AF6" w:rsidP="000F4AF6">
            <w:pPr>
              <w:jc w:val="center"/>
              <w:rPr>
                <w:rFonts w:ascii="Times New Roman" w:hAnsi="Times New Roman" w:cs="Times New Roman"/>
                <w:spacing w:val="-4"/>
                <w:sz w:val="24"/>
                <w:szCs w:val="24"/>
                <w:lang w:val="en-US"/>
              </w:rPr>
            </w:pPr>
            <w:r w:rsidRPr="007A36C1">
              <w:rPr>
                <w:rFonts w:ascii="Times New Roman" w:hAnsi="Times New Roman" w:cs="Times New Roman"/>
                <w:spacing w:val="-4"/>
                <w:szCs w:val="24"/>
                <w:lang w:val="tk-TM"/>
              </w:rPr>
              <w:t>min 100 USD</w:t>
            </w:r>
          </w:p>
        </w:tc>
      </w:tr>
      <w:tr w:rsidR="008E6549" w:rsidRPr="00672612" w14:paraId="6CD2B853" w14:textId="77777777" w:rsidTr="00014494">
        <w:tc>
          <w:tcPr>
            <w:tcW w:w="267" w:type="pct"/>
            <w:vAlign w:val="center"/>
          </w:tcPr>
          <w:p w14:paraId="114BA8EE" w14:textId="4015379D" w:rsidR="000F4AF6" w:rsidRPr="007A36C1" w:rsidRDefault="00014494"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0F4AF6" w:rsidRPr="007A36C1">
              <w:rPr>
                <w:rFonts w:ascii="Times New Roman" w:hAnsi="Times New Roman" w:cs="Times New Roman"/>
                <w:sz w:val="24"/>
                <w:szCs w:val="24"/>
                <w:lang w:val="en-US"/>
              </w:rPr>
              <w:t>.1.3</w:t>
            </w:r>
          </w:p>
        </w:tc>
        <w:tc>
          <w:tcPr>
            <w:tcW w:w="2459" w:type="pct"/>
          </w:tcPr>
          <w:p w14:paraId="1E9C6424"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3"/>
                <w:szCs w:val="23"/>
                <w:lang w:val="en-US"/>
              </w:rPr>
              <w:t>Türkmenistanyň Prezidentiniň 2012-nji 20-nji iýulyndaky “Kiçi we orta telekeçiligi döwlet tarapyndan goldamak hakyndaky” 12446</w:t>
            </w:r>
            <w:r w:rsidRPr="007A36C1">
              <w:rPr>
                <w:rFonts w:ascii="Times New Roman" w:hAnsi="Times New Roman" w:cs="Times New Roman"/>
                <w:sz w:val="23"/>
                <w:szCs w:val="23"/>
                <w:lang w:val="tk-TM"/>
              </w:rPr>
              <w:t>-njy</w:t>
            </w:r>
            <w:r w:rsidRPr="007A36C1">
              <w:rPr>
                <w:rFonts w:ascii="Times New Roman" w:hAnsi="Times New Roman" w:cs="Times New Roman"/>
                <w:sz w:val="23"/>
                <w:szCs w:val="23"/>
                <w:lang w:val="en-US"/>
              </w:rPr>
              <w:t xml:space="preserve"> kararyna laýyklykda, kiçi we orta telekeçilere ýeňillikli karzlary</w:t>
            </w:r>
            <w:r w:rsidRPr="007A36C1">
              <w:rPr>
                <w:rFonts w:ascii="Times New Roman" w:hAnsi="Times New Roman" w:cs="Times New Roman"/>
                <w:sz w:val="23"/>
                <w:szCs w:val="23"/>
                <w:lang w:val="tk-TM"/>
              </w:rPr>
              <w:t>,</w:t>
            </w:r>
            <w:r w:rsidRPr="007A36C1">
              <w:rPr>
                <w:rFonts w:ascii="Times New Roman" w:hAnsi="Times New Roman" w:cs="Times New Roman"/>
                <w:sz w:val="23"/>
                <w:szCs w:val="23"/>
                <w:lang w:val="en-US"/>
              </w:rPr>
              <w:t xml:space="preserve"> şeýle hem Türkmenistanyň Prezidentiniň 2013-nji ýylyň 6-njy martyndaky “Ýurdumyzda oba hojalyk önümlerini öndürijileri maliýe taýdan goldamak hakynda“</w:t>
            </w:r>
            <w:r w:rsidRPr="007A36C1">
              <w:rPr>
                <w:rFonts w:ascii="Times New Roman" w:hAnsi="Times New Roman" w:cs="Times New Roman"/>
                <w:sz w:val="23"/>
                <w:szCs w:val="23"/>
                <w:lang w:val="tk-TM"/>
              </w:rPr>
              <w:t xml:space="preserve"> </w:t>
            </w:r>
            <w:r w:rsidRPr="007A36C1">
              <w:rPr>
                <w:rFonts w:ascii="Times New Roman" w:hAnsi="Times New Roman" w:cs="Times New Roman"/>
                <w:sz w:val="23"/>
                <w:szCs w:val="23"/>
                <w:lang w:val="en-US"/>
              </w:rPr>
              <w:t>12890-njy kararyna laýyklykda, oba hojalyk önümlerini öndürijilere ýeňillikli karzlary resmileşdirmek:</w:t>
            </w:r>
          </w:p>
        </w:tc>
        <w:tc>
          <w:tcPr>
            <w:tcW w:w="618" w:type="pct"/>
            <w:gridSpan w:val="3"/>
            <w:vAlign w:val="center"/>
          </w:tcPr>
          <w:p w14:paraId="70BA7CF6" w14:textId="77777777" w:rsidR="000F4AF6" w:rsidRPr="007A36C1" w:rsidRDefault="000F4AF6" w:rsidP="000F4AF6">
            <w:pPr>
              <w:jc w:val="both"/>
              <w:rPr>
                <w:rFonts w:ascii="Times New Roman" w:hAnsi="Times New Roman" w:cs="Times New Roman"/>
                <w:sz w:val="24"/>
                <w:szCs w:val="24"/>
                <w:lang w:val="en-US"/>
              </w:rPr>
            </w:pPr>
          </w:p>
        </w:tc>
        <w:tc>
          <w:tcPr>
            <w:tcW w:w="625" w:type="pct"/>
            <w:gridSpan w:val="4"/>
            <w:vAlign w:val="center"/>
          </w:tcPr>
          <w:p w14:paraId="3D58D8F0" w14:textId="77777777" w:rsidR="000F4AF6" w:rsidRPr="007A36C1" w:rsidRDefault="000F4AF6" w:rsidP="000F4AF6">
            <w:pPr>
              <w:jc w:val="center"/>
              <w:rPr>
                <w:rFonts w:ascii="Times New Roman" w:hAnsi="Times New Roman" w:cs="Times New Roman"/>
                <w:sz w:val="24"/>
                <w:szCs w:val="24"/>
                <w:lang w:val="en-US"/>
              </w:rPr>
            </w:pPr>
          </w:p>
        </w:tc>
        <w:tc>
          <w:tcPr>
            <w:tcW w:w="540" w:type="pct"/>
            <w:gridSpan w:val="3"/>
          </w:tcPr>
          <w:p w14:paraId="14873480"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21F5C6A7"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5934633D" w14:textId="77777777" w:rsidTr="00014494">
        <w:tc>
          <w:tcPr>
            <w:tcW w:w="267" w:type="pct"/>
            <w:vAlign w:val="center"/>
          </w:tcPr>
          <w:p w14:paraId="6AF6492D" w14:textId="77777777" w:rsidR="000F4AF6" w:rsidRPr="007A36C1" w:rsidRDefault="000F4AF6" w:rsidP="000F4AF6">
            <w:pPr>
              <w:jc w:val="center"/>
              <w:rPr>
                <w:rFonts w:ascii="Times New Roman" w:hAnsi="Times New Roman" w:cs="Times New Roman"/>
                <w:sz w:val="24"/>
                <w:szCs w:val="24"/>
                <w:lang w:val="en-US"/>
              </w:rPr>
            </w:pPr>
          </w:p>
        </w:tc>
        <w:tc>
          <w:tcPr>
            <w:tcW w:w="2459" w:type="pct"/>
          </w:tcPr>
          <w:p w14:paraId="05623B76" w14:textId="77777777" w:rsidR="000F4AF6" w:rsidRPr="007A36C1" w:rsidRDefault="000F4AF6" w:rsidP="000F4AF6">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en-US"/>
              </w:rPr>
              <w:t>300 000 manat çenli</w:t>
            </w:r>
          </w:p>
        </w:tc>
        <w:tc>
          <w:tcPr>
            <w:tcW w:w="618" w:type="pct"/>
            <w:gridSpan w:val="3"/>
            <w:vAlign w:val="center"/>
          </w:tcPr>
          <w:p w14:paraId="248FD7F0"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möçberinden 0,5%</w:t>
            </w:r>
          </w:p>
        </w:tc>
        <w:tc>
          <w:tcPr>
            <w:tcW w:w="625" w:type="pct"/>
            <w:gridSpan w:val="4"/>
            <w:vMerge w:val="restart"/>
            <w:vAlign w:val="center"/>
          </w:tcPr>
          <w:p w14:paraId="3D5BE343" w14:textId="77777777" w:rsidR="000F4AF6" w:rsidRPr="007A36C1" w:rsidRDefault="000F4AF6" w:rsidP="000F4AF6">
            <w:pPr>
              <w:jc w:val="center"/>
              <w:rPr>
                <w:rFonts w:ascii="Times New Roman" w:hAnsi="Times New Roman" w:cs="Times New Roman"/>
                <w:spacing w:val="-6"/>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pacing w:val="-6"/>
                <w:sz w:val="24"/>
                <w:szCs w:val="24"/>
                <w:lang w:val="tk-TM"/>
              </w:rPr>
              <w:t xml:space="preserve"> m</w:t>
            </w:r>
            <w:r w:rsidRPr="007A36C1">
              <w:rPr>
                <w:rFonts w:ascii="Times New Roman" w:hAnsi="Times New Roman" w:cs="Times New Roman"/>
                <w:spacing w:val="-6"/>
                <w:sz w:val="24"/>
                <w:szCs w:val="24"/>
                <w:lang w:val="en-US"/>
              </w:rPr>
              <w:t>öçberinden</w:t>
            </w:r>
            <w:r w:rsidRPr="007A36C1">
              <w:rPr>
                <w:rFonts w:ascii="Times New Roman" w:hAnsi="Times New Roman" w:cs="Times New Roman"/>
                <w:spacing w:val="-6"/>
                <w:sz w:val="24"/>
                <w:szCs w:val="24"/>
                <w:lang w:val="tk-TM"/>
              </w:rPr>
              <w:t xml:space="preserve"> </w:t>
            </w:r>
            <w:r w:rsidRPr="007A36C1">
              <w:rPr>
                <w:rFonts w:ascii="Times New Roman" w:hAnsi="Times New Roman" w:cs="Times New Roman"/>
                <w:spacing w:val="-6"/>
                <w:sz w:val="24"/>
                <w:szCs w:val="24"/>
                <w:lang w:val="en-US"/>
              </w:rPr>
              <w:t>0,5%,</w:t>
            </w:r>
          </w:p>
          <w:p w14:paraId="092A4959" w14:textId="77777777" w:rsidR="000F4AF6" w:rsidRPr="007A36C1" w:rsidRDefault="000F4AF6" w:rsidP="000F4AF6">
            <w:pPr>
              <w:jc w:val="center"/>
              <w:rPr>
                <w:rFonts w:ascii="Times New Roman" w:hAnsi="Times New Roman" w:cs="Times New Roman"/>
                <w:spacing w:val="-6"/>
                <w:sz w:val="24"/>
                <w:szCs w:val="24"/>
                <w:lang w:val="en-US"/>
              </w:rPr>
            </w:pPr>
            <w:r w:rsidRPr="007A36C1">
              <w:rPr>
                <w:rFonts w:ascii="Times New Roman" w:hAnsi="Times New Roman" w:cs="Times New Roman"/>
                <w:spacing w:val="-6"/>
                <w:sz w:val="24"/>
                <w:szCs w:val="24"/>
                <w:lang w:val="en-US"/>
              </w:rPr>
              <w:t xml:space="preserve"> min 50 USD</w:t>
            </w:r>
          </w:p>
        </w:tc>
        <w:tc>
          <w:tcPr>
            <w:tcW w:w="540" w:type="pct"/>
            <w:gridSpan w:val="3"/>
          </w:tcPr>
          <w:p w14:paraId="364CA42A"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3542A804"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67229B3D" w14:textId="77777777" w:rsidTr="00014494">
        <w:tc>
          <w:tcPr>
            <w:tcW w:w="267" w:type="pct"/>
            <w:vAlign w:val="center"/>
          </w:tcPr>
          <w:p w14:paraId="49D0076E" w14:textId="77777777" w:rsidR="000F4AF6" w:rsidRPr="007A36C1" w:rsidRDefault="000F4AF6" w:rsidP="000F4AF6">
            <w:pPr>
              <w:jc w:val="center"/>
              <w:rPr>
                <w:rFonts w:ascii="Times New Roman" w:hAnsi="Times New Roman" w:cs="Times New Roman"/>
                <w:sz w:val="24"/>
                <w:szCs w:val="24"/>
                <w:lang w:val="en-US"/>
              </w:rPr>
            </w:pPr>
          </w:p>
        </w:tc>
        <w:tc>
          <w:tcPr>
            <w:tcW w:w="2459" w:type="pct"/>
          </w:tcPr>
          <w:p w14:paraId="4CB9F2DB" w14:textId="77777777" w:rsidR="000F4AF6" w:rsidRPr="007A36C1" w:rsidRDefault="000F4AF6" w:rsidP="000F4AF6">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en-US"/>
              </w:rPr>
              <w:t>300 001 manatdan ýokary</w:t>
            </w:r>
          </w:p>
        </w:tc>
        <w:tc>
          <w:tcPr>
            <w:tcW w:w="618" w:type="pct"/>
            <w:gridSpan w:val="3"/>
            <w:vAlign w:val="center"/>
          </w:tcPr>
          <w:p w14:paraId="14A6AAFB"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möçberinden 0,25%</w:t>
            </w:r>
          </w:p>
        </w:tc>
        <w:tc>
          <w:tcPr>
            <w:tcW w:w="625" w:type="pct"/>
            <w:gridSpan w:val="4"/>
            <w:vMerge/>
          </w:tcPr>
          <w:p w14:paraId="58FA167B" w14:textId="77777777" w:rsidR="000F4AF6" w:rsidRPr="007A36C1" w:rsidRDefault="000F4AF6" w:rsidP="000F4AF6">
            <w:pPr>
              <w:jc w:val="center"/>
              <w:rPr>
                <w:rFonts w:ascii="Times New Roman" w:hAnsi="Times New Roman" w:cs="Times New Roman"/>
                <w:sz w:val="24"/>
                <w:szCs w:val="24"/>
                <w:lang w:val="en-US"/>
              </w:rPr>
            </w:pPr>
          </w:p>
        </w:tc>
        <w:tc>
          <w:tcPr>
            <w:tcW w:w="540" w:type="pct"/>
            <w:gridSpan w:val="3"/>
          </w:tcPr>
          <w:p w14:paraId="0D3D4879"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031210FE"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2C65D5A5" w14:textId="77777777" w:rsidTr="00014494">
        <w:tc>
          <w:tcPr>
            <w:tcW w:w="267" w:type="pct"/>
            <w:vAlign w:val="center"/>
          </w:tcPr>
          <w:p w14:paraId="42510CA4" w14:textId="752CB333"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2</w:t>
            </w:r>
          </w:p>
        </w:tc>
        <w:tc>
          <w:tcPr>
            <w:tcW w:w="2459" w:type="pct"/>
          </w:tcPr>
          <w:p w14:paraId="3A5EC359"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Karz we girew şertnamalaryň şertlerini üýtgetmek </w:t>
            </w:r>
            <w:r w:rsidRPr="007A36C1">
              <w:rPr>
                <w:rFonts w:ascii="Times New Roman" w:hAnsi="Times New Roman" w:cs="Times New Roman"/>
                <w:sz w:val="24"/>
                <w:szCs w:val="24"/>
                <w:lang w:val="tk-TM"/>
              </w:rPr>
              <w:t>ýa-da girewi (zamunçyny) çalyşmak</w:t>
            </w:r>
          </w:p>
        </w:tc>
        <w:tc>
          <w:tcPr>
            <w:tcW w:w="618" w:type="pct"/>
            <w:gridSpan w:val="3"/>
            <w:vAlign w:val="center"/>
          </w:tcPr>
          <w:p w14:paraId="60790A04"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2</w:t>
            </w:r>
            <w:r w:rsidRPr="007A36C1">
              <w:rPr>
                <w:rFonts w:ascii="Times New Roman" w:hAnsi="Times New Roman" w:cs="Times New Roman"/>
                <w:sz w:val="24"/>
                <w:szCs w:val="24"/>
                <w:lang w:val="en-US"/>
              </w:rPr>
              <w:t>00,00 TMT</w:t>
            </w:r>
          </w:p>
        </w:tc>
        <w:tc>
          <w:tcPr>
            <w:tcW w:w="625" w:type="pct"/>
            <w:gridSpan w:val="4"/>
            <w:vAlign w:val="center"/>
          </w:tcPr>
          <w:p w14:paraId="1E822FBF"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35 USD</w:t>
            </w:r>
          </w:p>
        </w:tc>
        <w:tc>
          <w:tcPr>
            <w:tcW w:w="540" w:type="pct"/>
            <w:gridSpan w:val="3"/>
            <w:vAlign w:val="center"/>
          </w:tcPr>
          <w:p w14:paraId="036E6245"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2</w:t>
            </w:r>
            <w:r w:rsidRPr="007A36C1">
              <w:rPr>
                <w:rFonts w:ascii="Times New Roman" w:hAnsi="Times New Roman" w:cs="Times New Roman"/>
                <w:sz w:val="24"/>
                <w:szCs w:val="24"/>
                <w:lang w:val="en-US"/>
              </w:rPr>
              <w:t>00,00 TMT</w:t>
            </w:r>
          </w:p>
        </w:tc>
        <w:tc>
          <w:tcPr>
            <w:tcW w:w="491" w:type="pct"/>
            <w:gridSpan w:val="2"/>
            <w:vAlign w:val="center"/>
          </w:tcPr>
          <w:p w14:paraId="3CBCA72A"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35 USD</w:t>
            </w:r>
          </w:p>
        </w:tc>
      </w:tr>
      <w:tr w:rsidR="008E6549" w:rsidRPr="007A36C1" w14:paraId="3022933F" w14:textId="77777777" w:rsidTr="00014494">
        <w:tc>
          <w:tcPr>
            <w:tcW w:w="267" w:type="pct"/>
            <w:vAlign w:val="center"/>
          </w:tcPr>
          <w:p w14:paraId="59C1D72F" w14:textId="02F0867F"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3</w:t>
            </w:r>
          </w:p>
        </w:tc>
        <w:tc>
          <w:tcPr>
            <w:tcW w:w="2459" w:type="pct"/>
          </w:tcPr>
          <w:p w14:paraId="7C690169"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Faktoring amallaryny resmileşdirmek</w:t>
            </w:r>
          </w:p>
        </w:tc>
        <w:tc>
          <w:tcPr>
            <w:tcW w:w="618" w:type="pct"/>
            <w:gridSpan w:val="3"/>
            <w:vAlign w:val="center"/>
          </w:tcPr>
          <w:p w14:paraId="63680317"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möçberinden 2%</w:t>
            </w:r>
          </w:p>
        </w:tc>
        <w:tc>
          <w:tcPr>
            <w:tcW w:w="625" w:type="pct"/>
            <w:gridSpan w:val="4"/>
          </w:tcPr>
          <w:p w14:paraId="284B8391" w14:textId="77777777" w:rsidR="000F4AF6" w:rsidRPr="007A36C1" w:rsidRDefault="000F4AF6" w:rsidP="000F4AF6">
            <w:pPr>
              <w:jc w:val="center"/>
              <w:rPr>
                <w:rFonts w:ascii="Times New Roman" w:hAnsi="Times New Roman" w:cs="Times New Roman"/>
                <w:sz w:val="24"/>
                <w:szCs w:val="24"/>
                <w:lang w:val="en-US"/>
              </w:rPr>
            </w:pPr>
          </w:p>
        </w:tc>
        <w:tc>
          <w:tcPr>
            <w:tcW w:w="540" w:type="pct"/>
            <w:gridSpan w:val="3"/>
          </w:tcPr>
          <w:p w14:paraId="74030EF7"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346209E6"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4E596642" w14:textId="77777777" w:rsidTr="00014494">
        <w:tc>
          <w:tcPr>
            <w:tcW w:w="5000" w:type="pct"/>
            <w:gridSpan w:val="14"/>
          </w:tcPr>
          <w:p w14:paraId="68E25811" w14:textId="067F65DC" w:rsidR="000F4AF6" w:rsidRPr="007A36C1" w:rsidRDefault="00BA7838" w:rsidP="000F4AF6">
            <w:pPr>
              <w:jc w:val="center"/>
              <w:rPr>
                <w:rFonts w:ascii="Times New Roman" w:hAnsi="Times New Roman" w:cs="Times New Roman"/>
                <w:b/>
                <w:sz w:val="24"/>
                <w:szCs w:val="24"/>
                <w:lang w:val="tk-TM"/>
              </w:rPr>
            </w:pPr>
            <w:r>
              <w:rPr>
                <w:rFonts w:ascii="Times New Roman" w:hAnsi="Times New Roman" w:cs="Times New Roman"/>
                <w:b/>
                <w:sz w:val="24"/>
                <w:szCs w:val="24"/>
                <w:lang w:val="tk-TM"/>
              </w:rPr>
              <w:t>7</w:t>
            </w:r>
            <w:r w:rsidR="000F4AF6" w:rsidRPr="007A36C1">
              <w:rPr>
                <w:rFonts w:ascii="Times New Roman" w:hAnsi="Times New Roman" w:cs="Times New Roman"/>
                <w:b/>
                <w:sz w:val="24"/>
                <w:szCs w:val="24"/>
                <w:lang w:val="tk-TM"/>
              </w:rPr>
              <w:t>.KEPIL HATY BOÝUNÇA BANK AMALLARY</w:t>
            </w:r>
          </w:p>
        </w:tc>
      </w:tr>
      <w:tr w:rsidR="000F4AF6" w:rsidRPr="00672612" w14:paraId="69FDFEBC" w14:textId="77777777" w:rsidTr="00014494">
        <w:tc>
          <w:tcPr>
            <w:tcW w:w="267" w:type="pct"/>
            <w:vAlign w:val="center"/>
          </w:tcPr>
          <w:p w14:paraId="56B4C2E6" w14:textId="46B7AF30" w:rsidR="000F4AF6" w:rsidRPr="007A36C1" w:rsidRDefault="00BA7838"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0F4AF6" w:rsidRPr="007A36C1">
              <w:rPr>
                <w:rFonts w:ascii="Times New Roman" w:hAnsi="Times New Roman" w:cs="Times New Roman"/>
                <w:sz w:val="24"/>
                <w:szCs w:val="24"/>
                <w:lang w:val="tk-TM"/>
              </w:rPr>
              <w:t>.1</w:t>
            </w:r>
          </w:p>
        </w:tc>
        <w:tc>
          <w:tcPr>
            <w:tcW w:w="2459" w:type="pct"/>
            <w:vAlign w:val="center"/>
          </w:tcPr>
          <w:p w14:paraId="6FA5D1FC"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Kepil hatlaryny bermek we tassyklamak</w:t>
            </w:r>
          </w:p>
        </w:tc>
        <w:tc>
          <w:tcPr>
            <w:tcW w:w="662" w:type="pct"/>
            <w:gridSpan w:val="4"/>
            <w:vAlign w:val="center"/>
          </w:tcPr>
          <w:p w14:paraId="4775A7FC"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kepil hatynyň möçberinden 1%</w:t>
            </w:r>
          </w:p>
        </w:tc>
        <w:tc>
          <w:tcPr>
            <w:tcW w:w="581" w:type="pct"/>
            <w:gridSpan w:val="3"/>
            <w:vAlign w:val="center"/>
          </w:tcPr>
          <w:p w14:paraId="07BA36B5"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kepil hatynyň m</w:t>
            </w:r>
            <w:r w:rsidRPr="007A36C1">
              <w:rPr>
                <w:rFonts w:ascii="Times New Roman" w:hAnsi="Times New Roman" w:cs="Times New Roman"/>
                <w:sz w:val="24"/>
                <w:szCs w:val="24"/>
                <w:lang w:val="en-US"/>
              </w:rPr>
              <w:t xml:space="preserve">öçberinden 0,2% </w:t>
            </w:r>
          </w:p>
          <w:p w14:paraId="0DD16E2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lastRenderedPageBreak/>
              <w:t>min 220 USD</w:t>
            </w:r>
          </w:p>
          <w:p w14:paraId="367BDB69"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max 5</w:t>
            </w:r>
            <w:r w:rsidRPr="007A36C1">
              <w:rPr>
                <w:rFonts w:ascii="Times New Roman" w:hAnsi="Times New Roman" w:cs="Times New Roman"/>
                <w:sz w:val="24"/>
                <w:szCs w:val="24"/>
                <w:lang w:val="tk-TM"/>
              </w:rPr>
              <w:t> </w:t>
            </w:r>
            <w:r w:rsidRPr="007A36C1">
              <w:rPr>
                <w:rFonts w:ascii="Times New Roman" w:hAnsi="Times New Roman" w:cs="Times New Roman"/>
                <w:sz w:val="24"/>
                <w:szCs w:val="24"/>
                <w:lang w:val="en-US"/>
              </w:rPr>
              <w:t>000</w:t>
            </w:r>
            <w:r w:rsidRPr="007A36C1">
              <w:rPr>
                <w:rFonts w:ascii="Times New Roman" w:hAnsi="Times New Roman" w:cs="Times New Roman"/>
                <w:sz w:val="24"/>
                <w:szCs w:val="24"/>
                <w:lang w:val="tk-TM"/>
              </w:rPr>
              <w:t xml:space="preserve"> </w:t>
            </w:r>
            <w:r w:rsidRPr="007A36C1">
              <w:rPr>
                <w:rFonts w:ascii="Times New Roman" w:hAnsi="Times New Roman" w:cs="Times New Roman"/>
                <w:sz w:val="24"/>
                <w:szCs w:val="24"/>
                <w:lang w:val="en-US"/>
              </w:rPr>
              <w:t>USD</w:t>
            </w:r>
          </w:p>
        </w:tc>
        <w:tc>
          <w:tcPr>
            <w:tcW w:w="540" w:type="pct"/>
            <w:gridSpan w:val="3"/>
          </w:tcPr>
          <w:p w14:paraId="489D0DAE"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4C22B170"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20ADA04A" w14:textId="77777777" w:rsidTr="00014494">
        <w:tc>
          <w:tcPr>
            <w:tcW w:w="267" w:type="pct"/>
            <w:vAlign w:val="center"/>
          </w:tcPr>
          <w:p w14:paraId="7387B553" w14:textId="0C0AF869"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2</w:t>
            </w:r>
          </w:p>
        </w:tc>
        <w:tc>
          <w:tcPr>
            <w:tcW w:w="2459" w:type="pct"/>
            <w:vAlign w:val="center"/>
          </w:tcPr>
          <w:p w14:paraId="38442A50"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Kepil hatyny hereket edýän döwründe dolandyrmak</w:t>
            </w:r>
          </w:p>
        </w:tc>
        <w:tc>
          <w:tcPr>
            <w:tcW w:w="662" w:type="pct"/>
            <w:gridSpan w:val="4"/>
            <w:vAlign w:val="center"/>
          </w:tcPr>
          <w:p w14:paraId="2A180DF7"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Align w:val="center"/>
          </w:tcPr>
          <w:p w14:paraId="77DC7A78"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h</w:t>
            </w:r>
            <w:r w:rsidRPr="007A36C1">
              <w:rPr>
                <w:rFonts w:ascii="Times New Roman" w:hAnsi="Times New Roman" w:cs="Times New Roman"/>
                <w:sz w:val="24"/>
                <w:szCs w:val="24"/>
                <w:lang w:val="en-US"/>
              </w:rPr>
              <w:t>er aý üçin 0,1% min 220 USD</w:t>
            </w:r>
          </w:p>
        </w:tc>
        <w:tc>
          <w:tcPr>
            <w:tcW w:w="540" w:type="pct"/>
            <w:gridSpan w:val="3"/>
          </w:tcPr>
          <w:p w14:paraId="60534135"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74F97294"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5008A786" w14:textId="77777777" w:rsidTr="00014494">
        <w:tc>
          <w:tcPr>
            <w:tcW w:w="267" w:type="pct"/>
            <w:vAlign w:val="center"/>
          </w:tcPr>
          <w:p w14:paraId="3FEAE890" w14:textId="3E746101"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3</w:t>
            </w:r>
          </w:p>
        </w:tc>
        <w:tc>
          <w:tcPr>
            <w:tcW w:w="2459" w:type="pct"/>
            <w:vAlign w:val="center"/>
          </w:tcPr>
          <w:p w14:paraId="31E8A033"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Kepil hatyny öňünden bildiriş etmek</w:t>
            </w:r>
          </w:p>
        </w:tc>
        <w:tc>
          <w:tcPr>
            <w:tcW w:w="662" w:type="pct"/>
            <w:gridSpan w:val="4"/>
            <w:vAlign w:val="center"/>
          </w:tcPr>
          <w:p w14:paraId="44568DBB"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Align w:val="center"/>
          </w:tcPr>
          <w:p w14:paraId="47882A88"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120 USD</w:t>
            </w:r>
          </w:p>
        </w:tc>
        <w:tc>
          <w:tcPr>
            <w:tcW w:w="540" w:type="pct"/>
            <w:gridSpan w:val="3"/>
          </w:tcPr>
          <w:p w14:paraId="4DD476F3"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6AE4366B"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68278CA8" w14:textId="77777777" w:rsidTr="00014494">
        <w:tc>
          <w:tcPr>
            <w:tcW w:w="267" w:type="pct"/>
            <w:vAlign w:val="center"/>
          </w:tcPr>
          <w:p w14:paraId="770F94DF" w14:textId="3A91AFAE"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4</w:t>
            </w:r>
          </w:p>
        </w:tc>
        <w:tc>
          <w:tcPr>
            <w:tcW w:w="2459" w:type="pct"/>
            <w:vAlign w:val="center"/>
          </w:tcPr>
          <w:p w14:paraId="2BCF1D02"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Kepil hatyny bildiriş etmek we gowşurmak</w:t>
            </w:r>
          </w:p>
        </w:tc>
        <w:tc>
          <w:tcPr>
            <w:tcW w:w="662" w:type="pct"/>
            <w:gridSpan w:val="4"/>
            <w:vAlign w:val="center"/>
          </w:tcPr>
          <w:p w14:paraId="4398A214"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Align w:val="center"/>
          </w:tcPr>
          <w:p w14:paraId="518EB6A0"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220 USD</w:t>
            </w:r>
          </w:p>
        </w:tc>
        <w:tc>
          <w:tcPr>
            <w:tcW w:w="540" w:type="pct"/>
            <w:gridSpan w:val="3"/>
          </w:tcPr>
          <w:p w14:paraId="6B00FE66"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202C8CF0"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1BA2B934" w14:textId="77777777" w:rsidTr="00014494">
        <w:tc>
          <w:tcPr>
            <w:tcW w:w="267" w:type="pct"/>
            <w:vAlign w:val="center"/>
          </w:tcPr>
          <w:p w14:paraId="504BEF15" w14:textId="7763D0C1"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5</w:t>
            </w:r>
          </w:p>
        </w:tc>
        <w:tc>
          <w:tcPr>
            <w:tcW w:w="2459" w:type="pct"/>
            <w:vAlign w:val="center"/>
          </w:tcPr>
          <w:p w14:paraId="0C1FE19B"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Alynan kepil hatynyň şertleriniň üýtgemegi barada bildiriş etmek</w:t>
            </w:r>
          </w:p>
        </w:tc>
        <w:tc>
          <w:tcPr>
            <w:tcW w:w="662" w:type="pct"/>
            <w:gridSpan w:val="4"/>
            <w:vAlign w:val="center"/>
          </w:tcPr>
          <w:p w14:paraId="3E1EBD24"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Align w:val="center"/>
          </w:tcPr>
          <w:p w14:paraId="3C4AF302"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132 USD</w:t>
            </w:r>
          </w:p>
        </w:tc>
        <w:tc>
          <w:tcPr>
            <w:tcW w:w="540" w:type="pct"/>
            <w:gridSpan w:val="3"/>
          </w:tcPr>
          <w:p w14:paraId="225960E8"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59E75B34"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0BB7F023" w14:textId="77777777" w:rsidTr="00014494">
        <w:tc>
          <w:tcPr>
            <w:tcW w:w="267" w:type="pct"/>
            <w:vAlign w:val="center"/>
          </w:tcPr>
          <w:p w14:paraId="4CA7B52A" w14:textId="451BBF3B"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6</w:t>
            </w:r>
          </w:p>
        </w:tc>
        <w:tc>
          <w:tcPr>
            <w:tcW w:w="2459" w:type="pct"/>
            <w:vAlign w:val="center"/>
          </w:tcPr>
          <w:p w14:paraId="58DDEBB7"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Kepil hatyň ulanylmaga ýaramlylygyny anyklamak</w:t>
            </w:r>
          </w:p>
        </w:tc>
        <w:tc>
          <w:tcPr>
            <w:tcW w:w="662" w:type="pct"/>
            <w:gridSpan w:val="4"/>
            <w:vAlign w:val="center"/>
          </w:tcPr>
          <w:p w14:paraId="54A8B50E"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Align w:val="center"/>
          </w:tcPr>
          <w:p w14:paraId="6736B14D"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220 USD</w:t>
            </w:r>
          </w:p>
        </w:tc>
        <w:tc>
          <w:tcPr>
            <w:tcW w:w="540" w:type="pct"/>
            <w:gridSpan w:val="3"/>
          </w:tcPr>
          <w:p w14:paraId="383CC14C"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0DD050C9"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63A21D1A" w14:textId="77777777" w:rsidTr="00014494">
        <w:tc>
          <w:tcPr>
            <w:tcW w:w="267" w:type="pct"/>
            <w:vAlign w:val="center"/>
          </w:tcPr>
          <w:p w14:paraId="2A841C46" w14:textId="0602DEBE"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7</w:t>
            </w:r>
          </w:p>
        </w:tc>
        <w:tc>
          <w:tcPr>
            <w:tcW w:w="2459" w:type="pct"/>
            <w:vAlign w:val="center"/>
          </w:tcPr>
          <w:p w14:paraId="293D6DB1"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Berilen kepil haty boýunça talapnamany tölemek</w:t>
            </w:r>
          </w:p>
        </w:tc>
        <w:tc>
          <w:tcPr>
            <w:tcW w:w="662" w:type="pct"/>
            <w:gridSpan w:val="4"/>
            <w:vAlign w:val="center"/>
          </w:tcPr>
          <w:p w14:paraId="34A5E4FC"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Align w:val="center"/>
          </w:tcPr>
          <w:p w14:paraId="5B4E6E8A"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t</w:t>
            </w:r>
            <w:r w:rsidRPr="007A36C1">
              <w:rPr>
                <w:rFonts w:ascii="Times New Roman" w:hAnsi="Times New Roman" w:cs="Times New Roman"/>
                <w:sz w:val="24"/>
                <w:szCs w:val="24"/>
                <w:lang w:val="en-US"/>
              </w:rPr>
              <w:t xml:space="preserve">ölegiň möçberinden 0,3%, </w:t>
            </w:r>
          </w:p>
          <w:p w14:paraId="6AF3798C"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min 150 USD </w:t>
            </w:r>
          </w:p>
          <w:p w14:paraId="198AF2C3"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max 3000 USD</w:t>
            </w:r>
          </w:p>
        </w:tc>
        <w:tc>
          <w:tcPr>
            <w:tcW w:w="540" w:type="pct"/>
            <w:gridSpan w:val="3"/>
          </w:tcPr>
          <w:p w14:paraId="028FE2E8"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65009D5E"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764201B7" w14:textId="77777777" w:rsidTr="00014494">
        <w:tc>
          <w:tcPr>
            <w:tcW w:w="267" w:type="pct"/>
          </w:tcPr>
          <w:p w14:paraId="5D436C40" w14:textId="072F8C0B"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8</w:t>
            </w:r>
          </w:p>
        </w:tc>
        <w:tc>
          <w:tcPr>
            <w:tcW w:w="2459" w:type="pct"/>
          </w:tcPr>
          <w:p w14:paraId="7E9CAC1D"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Berilen kepil hatynyň şertlerini üýtgetmek</w:t>
            </w:r>
          </w:p>
        </w:tc>
        <w:tc>
          <w:tcPr>
            <w:tcW w:w="662" w:type="pct"/>
            <w:gridSpan w:val="4"/>
            <w:vAlign w:val="center"/>
          </w:tcPr>
          <w:p w14:paraId="5B83BEB5" w14:textId="77777777" w:rsidR="000F4AF6" w:rsidRPr="007A36C1" w:rsidRDefault="000F4AF6" w:rsidP="000F4AF6">
            <w:pPr>
              <w:jc w:val="both"/>
              <w:rPr>
                <w:rFonts w:ascii="Times New Roman" w:hAnsi="Times New Roman" w:cs="Times New Roman"/>
                <w:sz w:val="24"/>
                <w:szCs w:val="24"/>
                <w:lang w:val="en-US"/>
              </w:rPr>
            </w:pPr>
          </w:p>
        </w:tc>
        <w:tc>
          <w:tcPr>
            <w:tcW w:w="581" w:type="pct"/>
            <w:gridSpan w:val="3"/>
          </w:tcPr>
          <w:p w14:paraId="68380E6D"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242 USD</w:t>
            </w:r>
          </w:p>
        </w:tc>
        <w:tc>
          <w:tcPr>
            <w:tcW w:w="540" w:type="pct"/>
            <w:gridSpan w:val="3"/>
          </w:tcPr>
          <w:p w14:paraId="498E6249"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765D5991"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3DBF029D" w14:textId="77777777" w:rsidTr="00014494">
        <w:tc>
          <w:tcPr>
            <w:tcW w:w="267" w:type="pct"/>
          </w:tcPr>
          <w:p w14:paraId="5D48B500" w14:textId="2EC8BEA7"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0F4AF6" w:rsidRPr="007A36C1">
              <w:rPr>
                <w:rFonts w:ascii="Times New Roman" w:hAnsi="Times New Roman" w:cs="Times New Roman"/>
                <w:sz w:val="24"/>
                <w:szCs w:val="24"/>
                <w:lang w:val="en-US"/>
              </w:rPr>
              <w:t>.</w:t>
            </w:r>
            <w:r>
              <w:rPr>
                <w:rFonts w:ascii="Times New Roman" w:hAnsi="Times New Roman" w:cs="Times New Roman"/>
                <w:sz w:val="24"/>
                <w:szCs w:val="24"/>
                <w:lang w:val="en-US"/>
              </w:rPr>
              <w:t>9</w:t>
            </w:r>
          </w:p>
        </w:tc>
        <w:tc>
          <w:tcPr>
            <w:tcW w:w="2459" w:type="pct"/>
          </w:tcPr>
          <w:p w14:paraId="4954B404"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Kepil hatynyň taslamalaryna seretmek</w:t>
            </w:r>
          </w:p>
        </w:tc>
        <w:tc>
          <w:tcPr>
            <w:tcW w:w="662" w:type="pct"/>
            <w:gridSpan w:val="4"/>
            <w:vAlign w:val="center"/>
          </w:tcPr>
          <w:p w14:paraId="518AD053" w14:textId="77777777" w:rsidR="000F4AF6" w:rsidRPr="007A36C1" w:rsidRDefault="000F4AF6" w:rsidP="000F4AF6">
            <w:pPr>
              <w:jc w:val="both"/>
              <w:rPr>
                <w:rFonts w:ascii="Times New Roman" w:hAnsi="Times New Roman" w:cs="Times New Roman"/>
                <w:sz w:val="24"/>
                <w:szCs w:val="24"/>
                <w:lang w:val="en-US"/>
              </w:rPr>
            </w:pPr>
          </w:p>
        </w:tc>
        <w:tc>
          <w:tcPr>
            <w:tcW w:w="581" w:type="pct"/>
            <w:gridSpan w:val="3"/>
          </w:tcPr>
          <w:p w14:paraId="5566D5F2"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132 USD</w:t>
            </w:r>
          </w:p>
        </w:tc>
        <w:tc>
          <w:tcPr>
            <w:tcW w:w="540" w:type="pct"/>
            <w:gridSpan w:val="3"/>
          </w:tcPr>
          <w:p w14:paraId="652A7DED"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tcPr>
          <w:p w14:paraId="2A2DE536"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6778C4F2" w14:textId="77777777" w:rsidTr="00014494">
        <w:trPr>
          <w:trHeight w:val="412"/>
        </w:trPr>
        <w:tc>
          <w:tcPr>
            <w:tcW w:w="5000" w:type="pct"/>
            <w:gridSpan w:val="14"/>
            <w:vAlign w:val="center"/>
          </w:tcPr>
          <w:p w14:paraId="5D88E2FC" w14:textId="5B8FACE0" w:rsidR="000F4AF6" w:rsidRPr="007A36C1" w:rsidRDefault="00BA7838" w:rsidP="000F4AF6">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r w:rsidR="000F4AF6" w:rsidRPr="007A36C1">
              <w:rPr>
                <w:rFonts w:ascii="Times New Roman" w:hAnsi="Times New Roman" w:cs="Times New Roman"/>
                <w:b/>
                <w:sz w:val="24"/>
                <w:szCs w:val="24"/>
                <w:lang w:val="en-US"/>
              </w:rPr>
              <w:t xml:space="preserve">. DAŞARY </w:t>
            </w:r>
            <w:r w:rsidR="000F4AF6" w:rsidRPr="007A36C1">
              <w:rPr>
                <w:rFonts w:ascii="Times New Roman" w:hAnsi="Times New Roman" w:cs="Times New Roman"/>
                <w:b/>
                <w:sz w:val="24"/>
                <w:szCs w:val="24"/>
                <w:lang w:val="tk-TM"/>
              </w:rPr>
              <w:t>ÝURT</w:t>
            </w:r>
            <w:r w:rsidR="000F4AF6" w:rsidRPr="007A36C1">
              <w:rPr>
                <w:rFonts w:ascii="Times New Roman" w:hAnsi="Times New Roman" w:cs="Times New Roman"/>
                <w:b/>
                <w:sz w:val="24"/>
                <w:szCs w:val="24"/>
                <w:lang w:val="en-US"/>
              </w:rPr>
              <w:t xml:space="preserve"> WALÝUTASY BOÝUNÇA GEÇIRILÝÄN AMALLARY</w:t>
            </w:r>
          </w:p>
        </w:tc>
      </w:tr>
      <w:tr w:rsidR="000F4AF6" w:rsidRPr="007A36C1" w14:paraId="395058D0" w14:textId="77777777" w:rsidTr="00014494">
        <w:tc>
          <w:tcPr>
            <w:tcW w:w="267" w:type="pct"/>
          </w:tcPr>
          <w:p w14:paraId="1F286B3B" w14:textId="6B1FF6B3"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0F4AF6" w:rsidRPr="007A36C1">
              <w:rPr>
                <w:rFonts w:ascii="Times New Roman" w:hAnsi="Times New Roman" w:cs="Times New Roman"/>
                <w:sz w:val="24"/>
                <w:szCs w:val="24"/>
                <w:lang w:val="en-US"/>
              </w:rPr>
              <w:t>.1</w:t>
            </w:r>
          </w:p>
        </w:tc>
        <w:tc>
          <w:tcPr>
            <w:tcW w:w="2459" w:type="pct"/>
          </w:tcPr>
          <w:p w14:paraId="6CA67ED0"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pacing w:val="-4"/>
                <w:sz w:val="24"/>
                <w:szCs w:val="24"/>
                <w:lang w:val="en-US"/>
              </w:rPr>
              <w:t xml:space="preserve">Daşary </w:t>
            </w:r>
            <w:r w:rsidRPr="007A36C1">
              <w:rPr>
                <w:rFonts w:ascii="Times New Roman" w:hAnsi="Times New Roman" w:cs="Times New Roman"/>
                <w:spacing w:val="-4"/>
                <w:sz w:val="24"/>
                <w:szCs w:val="24"/>
                <w:lang w:val="tk-TM"/>
              </w:rPr>
              <w:t>ýurt</w:t>
            </w:r>
            <w:r w:rsidRPr="007A36C1">
              <w:rPr>
                <w:rFonts w:ascii="Times New Roman" w:hAnsi="Times New Roman" w:cs="Times New Roman"/>
                <w:spacing w:val="-4"/>
                <w:sz w:val="24"/>
                <w:szCs w:val="24"/>
                <w:lang w:val="en-US"/>
              </w:rPr>
              <w:t xml:space="preserve"> puluny milli manada satyn almak we satmak boýunça arzalary ýazyp dolduryp bermek</w:t>
            </w:r>
          </w:p>
        </w:tc>
        <w:tc>
          <w:tcPr>
            <w:tcW w:w="662" w:type="pct"/>
            <w:gridSpan w:val="4"/>
            <w:vAlign w:val="center"/>
          </w:tcPr>
          <w:p w14:paraId="4A5BDD3C" w14:textId="77777777" w:rsidR="000F4AF6" w:rsidRPr="007A36C1" w:rsidRDefault="000F4AF6" w:rsidP="000F4AF6">
            <w:pPr>
              <w:jc w:val="both"/>
              <w:rPr>
                <w:rFonts w:ascii="Times New Roman" w:hAnsi="Times New Roman" w:cs="Times New Roman"/>
                <w:sz w:val="24"/>
                <w:szCs w:val="24"/>
                <w:lang w:val="en-US"/>
              </w:rPr>
            </w:pPr>
          </w:p>
        </w:tc>
        <w:tc>
          <w:tcPr>
            <w:tcW w:w="581" w:type="pct"/>
            <w:gridSpan w:val="3"/>
            <w:vAlign w:val="center"/>
          </w:tcPr>
          <w:p w14:paraId="41432163"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3 USD</w:t>
            </w:r>
          </w:p>
        </w:tc>
        <w:tc>
          <w:tcPr>
            <w:tcW w:w="540" w:type="pct"/>
            <w:gridSpan w:val="3"/>
            <w:vAlign w:val="center"/>
          </w:tcPr>
          <w:p w14:paraId="47649D98"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79FEA6C2" w14:textId="7EAB14EB" w:rsidR="000F4AF6" w:rsidRPr="007A36C1" w:rsidRDefault="000F4AF6" w:rsidP="000F4AF6">
            <w:pPr>
              <w:jc w:val="center"/>
              <w:rPr>
                <w:rFonts w:ascii="Times New Roman" w:hAnsi="Times New Roman" w:cs="Times New Roman"/>
                <w:sz w:val="24"/>
                <w:szCs w:val="24"/>
                <w:lang w:val="tk-TM"/>
              </w:rPr>
            </w:pPr>
          </w:p>
        </w:tc>
      </w:tr>
      <w:tr w:rsidR="000F4AF6" w:rsidRPr="007A36C1" w14:paraId="4065B144" w14:textId="77777777" w:rsidTr="00014494">
        <w:tc>
          <w:tcPr>
            <w:tcW w:w="267" w:type="pct"/>
            <w:vAlign w:val="center"/>
          </w:tcPr>
          <w:p w14:paraId="5A6BF29C" w14:textId="58D11535"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0F4AF6" w:rsidRPr="007A36C1">
              <w:rPr>
                <w:rFonts w:ascii="Times New Roman" w:hAnsi="Times New Roman" w:cs="Times New Roman"/>
                <w:sz w:val="24"/>
                <w:szCs w:val="24"/>
                <w:lang w:val="en-US"/>
              </w:rPr>
              <w:t>.2</w:t>
            </w:r>
          </w:p>
        </w:tc>
        <w:tc>
          <w:tcPr>
            <w:tcW w:w="2459" w:type="pct"/>
            <w:vAlign w:val="center"/>
          </w:tcPr>
          <w:p w14:paraId="7A473CB6"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T</w:t>
            </w:r>
            <w:r w:rsidRPr="007A36C1">
              <w:rPr>
                <w:rFonts w:ascii="Times New Roman" w:hAnsi="Times New Roman" w:cs="Times New Roman"/>
                <w:sz w:val="24"/>
                <w:szCs w:val="24"/>
                <w:lang w:val="tk-TM"/>
              </w:rPr>
              <w:t xml:space="preserve">ürkmenistanyň </w:t>
            </w:r>
            <w:r w:rsidRPr="007A36C1">
              <w:rPr>
                <w:rFonts w:ascii="Times New Roman" w:hAnsi="Times New Roman" w:cs="Times New Roman"/>
                <w:sz w:val="24"/>
                <w:szCs w:val="24"/>
                <w:lang w:val="en-US"/>
              </w:rPr>
              <w:t>B</w:t>
            </w:r>
            <w:r w:rsidRPr="007A36C1">
              <w:rPr>
                <w:rFonts w:ascii="Times New Roman" w:hAnsi="Times New Roman" w:cs="Times New Roman"/>
                <w:sz w:val="24"/>
                <w:szCs w:val="24"/>
                <w:lang w:val="tk-TM"/>
              </w:rPr>
              <w:t>ankara walýuta biržasyn</w:t>
            </w:r>
            <w:r w:rsidRPr="007A36C1">
              <w:rPr>
                <w:rFonts w:ascii="Times New Roman" w:hAnsi="Times New Roman" w:cs="Times New Roman"/>
                <w:sz w:val="24"/>
                <w:szCs w:val="24"/>
                <w:lang w:val="en-US"/>
              </w:rPr>
              <w:t xml:space="preserve">da daşary </w:t>
            </w:r>
            <w:r w:rsidRPr="007A36C1">
              <w:rPr>
                <w:rFonts w:ascii="Times New Roman" w:hAnsi="Times New Roman" w:cs="Times New Roman"/>
                <w:sz w:val="24"/>
                <w:szCs w:val="24"/>
                <w:lang w:val="tk-TM"/>
              </w:rPr>
              <w:t>ýurt</w:t>
            </w:r>
            <w:r w:rsidRPr="007A36C1">
              <w:rPr>
                <w:rFonts w:ascii="Times New Roman" w:hAnsi="Times New Roman" w:cs="Times New Roman"/>
                <w:sz w:val="24"/>
                <w:szCs w:val="24"/>
                <w:lang w:val="en-US"/>
              </w:rPr>
              <w:t xml:space="preserve"> puluny milli manada satmak</w:t>
            </w:r>
          </w:p>
        </w:tc>
        <w:tc>
          <w:tcPr>
            <w:tcW w:w="662" w:type="pct"/>
            <w:gridSpan w:val="4"/>
            <w:vAlign w:val="center"/>
          </w:tcPr>
          <w:p w14:paraId="19F0FD7E"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Align w:val="center"/>
          </w:tcPr>
          <w:p w14:paraId="4D39897D" w14:textId="77777777" w:rsidR="000F4AF6" w:rsidRPr="007A36C1" w:rsidRDefault="000F4AF6" w:rsidP="000F4AF6">
            <w:pPr>
              <w:jc w:val="center"/>
              <w:rPr>
                <w:rFonts w:ascii="Times New Roman" w:hAnsi="Times New Roman" w:cs="Times New Roman"/>
                <w:sz w:val="24"/>
                <w:szCs w:val="24"/>
                <w:vertAlign w:val="subscript"/>
                <w:lang w:val="hr-HR"/>
              </w:rPr>
            </w:pPr>
            <w:r w:rsidRPr="007A36C1">
              <w:rPr>
                <w:rFonts w:ascii="Times New Roman" w:hAnsi="Times New Roman" w:cs="Times New Roman"/>
                <w:sz w:val="24"/>
                <w:szCs w:val="24"/>
                <w:lang w:val="en-US"/>
              </w:rPr>
              <w:t xml:space="preserve">TBWB-nyň hümmeti </w:t>
            </w:r>
            <w:r w:rsidRPr="007A36C1">
              <w:rPr>
                <w:rFonts w:ascii="Times New Roman" w:hAnsi="Times New Roman" w:cs="Times New Roman"/>
                <w:sz w:val="24"/>
                <w:szCs w:val="24"/>
              </w:rPr>
              <w:t>+</w:t>
            </w:r>
            <w:r w:rsidRPr="007A36C1">
              <w:rPr>
                <w:rFonts w:ascii="Times New Roman" w:hAnsi="Times New Roman" w:cs="Times New Roman"/>
                <w:sz w:val="24"/>
                <w:szCs w:val="24"/>
                <w:lang w:val="hr-HR"/>
              </w:rPr>
              <w:t>0,25%</w:t>
            </w:r>
          </w:p>
        </w:tc>
        <w:tc>
          <w:tcPr>
            <w:tcW w:w="540" w:type="pct"/>
            <w:gridSpan w:val="3"/>
            <w:vAlign w:val="center"/>
          </w:tcPr>
          <w:p w14:paraId="335C5B86"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vAlign w:val="center"/>
          </w:tcPr>
          <w:p w14:paraId="792FF8B8" w14:textId="77777777" w:rsidR="000F4AF6" w:rsidRPr="007A36C1" w:rsidRDefault="000F4AF6" w:rsidP="000F4AF6">
            <w:pPr>
              <w:pStyle w:val="a4"/>
              <w:jc w:val="center"/>
              <w:rPr>
                <w:rFonts w:ascii="Times New Roman" w:hAnsi="Times New Roman" w:cs="Times New Roman"/>
                <w:sz w:val="24"/>
                <w:szCs w:val="24"/>
                <w:lang w:val="en-US"/>
              </w:rPr>
            </w:pPr>
          </w:p>
        </w:tc>
      </w:tr>
      <w:tr w:rsidR="000F4AF6" w:rsidRPr="007A36C1" w14:paraId="404E7A78" w14:textId="77777777" w:rsidTr="00014494">
        <w:tc>
          <w:tcPr>
            <w:tcW w:w="267" w:type="pct"/>
            <w:vAlign w:val="center"/>
          </w:tcPr>
          <w:p w14:paraId="184E5273" w14:textId="3781697A" w:rsidR="000F4AF6" w:rsidRPr="007A36C1" w:rsidRDefault="00BA7838"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8</w:t>
            </w:r>
            <w:r w:rsidR="000F4AF6" w:rsidRPr="007A36C1">
              <w:rPr>
                <w:rFonts w:ascii="Times New Roman" w:hAnsi="Times New Roman" w:cs="Times New Roman"/>
                <w:sz w:val="24"/>
                <w:szCs w:val="24"/>
                <w:lang w:val="tk-TM"/>
              </w:rPr>
              <w:t>.2.1</w:t>
            </w:r>
          </w:p>
        </w:tc>
        <w:tc>
          <w:tcPr>
            <w:tcW w:w="2459" w:type="pct"/>
            <w:vAlign w:val="center"/>
          </w:tcPr>
          <w:p w14:paraId="0FBDC9F7"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Türkmenistanyň Energetika ministrliginiň daşary ýurt walýutasyny Türkmenistanyň Bankara walýuta biržasynda milli manada satmak (döwlet býujetine tölenilýän salgytlar (ýygymlar we pajlar), maliýe jerimeleri we puşmany tölegler, zähmet haky we oňa deňeşdirilen tölegler )</w:t>
            </w:r>
          </w:p>
        </w:tc>
        <w:tc>
          <w:tcPr>
            <w:tcW w:w="662" w:type="pct"/>
            <w:gridSpan w:val="4"/>
            <w:vAlign w:val="center"/>
          </w:tcPr>
          <w:p w14:paraId="7EF9C771" w14:textId="77777777" w:rsidR="000F4AF6" w:rsidRPr="007A36C1" w:rsidRDefault="000F4AF6" w:rsidP="000F4AF6">
            <w:pPr>
              <w:jc w:val="center"/>
              <w:rPr>
                <w:rFonts w:ascii="Times New Roman" w:hAnsi="Times New Roman" w:cs="Times New Roman"/>
                <w:sz w:val="24"/>
                <w:szCs w:val="24"/>
                <w:lang w:val="tk-TM"/>
              </w:rPr>
            </w:pPr>
          </w:p>
        </w:tc>
        <w:tc>
          <w:tcPr>
            <w:tcW w:w="581" w:type="pct"/>
            <w:gridSpan w:val="3"/>
            <w:vAlign w:val="center"/>
          </w:tcPr>
          <w:p w14:paraId="4F653B87"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TBWB-nyň hümmeti</w:t>
            </w:r>
          </w:p>
        </w:tc>
        <w:tc>
          <w:tcPr>
            <w:tcW w:w="540" w:type="pct"/>
            <w:gridSpan w:val="3"/>
            <w:vAlign w:val="center"/>
          </w:tcPr>
          <w:p w14:paraId="79A97F15"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vAlign w:val="center"/>
          </w:tcPr>
          <w:p w14:paraId="767D4F0C" w14:textId="77777777" w:rsidR="000F4AF6" w:rsidRPr="007A36C1" w:rsidRDefault="000F4AF6" w:rsidP="000F4AF6">
            <w:pPr>
              <w:pStyle w:val="a4"/>
              <w:jc w:val="center"/>
              <w:rPr>
                <w:rFonts w:ascii="Times New Roman" w:hAnsi="Times New Roman" w:cs="Times New Roman"/>
                <w:sz w:val="24"/>
                <w:szCs w:val="24"/>
                <w:lang w:val="tk-TM"/>
              </w:rPr>
            </w:pPr>
          </w:p>
        </w:tc>
      </w:tr>
      <w:tr w:rsidR="000F4AF6" w:rsidRPr="007A36C1" w14:paraId="3FF535CE" w14:textId="77777777" w:rsidTr="00014494">
        <w:trPr>
          <w:trHeight w:val="583"/>
        </w:trPr>
        <w:tc>
          <w:tcPr>
            <w:tcW w:w="267" w:type="pct"/>
            <w:vAlign w:val="center"/>
          </w:tcPr>
          <w:p w14:paraId="1DBD11DB" w14:textId="2D6B60D8"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0F4AF6" w:rsidRPr="007A36C1">
              <w:rPr>
                <w:rFonts w:ascii="Times New Roman" w:hAnsi="Times New Roman" w:cs="Times New Roman"/>
                <w:sz w:val="24"/>
                <w:szCs w:val="24"/>
                <w:lang w:val="en-US"/>
              </w:rPr>
              <w:t>.3</w:t>
            </w:r>
          </w:p>
        </w:tc>
        <w:tc>
          <w:tcPr>
            <w:tcW w:w="2459" w:type="pct"/>
            <w:vAlign w:val="center"/>
          </w:tcPr>
          <w:p w14:paraId="7962C43D"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T</w:t>
            </w:r>
            <w:r w:rsidRPr="007A36C1">
              <w:rPr>
                <w:rFonts w:ascii="Times New Roman" w:hAnsi="Times New Roman" w:cs="Times New Roman"/>
                <w:sz w:val="24"/>
                <w:szCs w:val="24"/>
                <w:lang w:val="tk-TM"/>
              </w:rPr>
              <w:t xml:space="preserve">ürkmenistanyň </w:t>
            </w:r>
            <w:r w:rsidRPr="007A36C1">
              <w:rPr>
                <w:rFonts w:ascii="Times New Roman" w:hAnsi="Times New Roman" w:cs="Times New Roman"/>
                <w:sz w:val="24"/>
                <w:szCs w:val="24"/>
                <w:lang w:val="en-US"/>
              </w:rPr>
              <w:t>B</w:t>
            </w:r>
            <w:r w:rsidRPr="007A36C1">
              <w:rPr>
                <w:rFonts w:ascii="Times New Roman" w:hAnsi="Times New Roman" w:cs="Times New Roman"/>
                <w:sz w:val="24"/>
                <w:szCs w:val="24"/>
                <w:lang w:val="tk-TM"/>
              </w:rPr>
              <w:t>ankara walýuta biržasyn</w:t>
            </w:r>
            <w:r w:rsidRPr="007A36C1">
              <w:rPr>
                <w:rFonts w:ascii="Times New Roman" w:hAnsi="Times New Roman" w:cs="Times New Roman"/>
                <w:sz w:val="24"/>
                <w:szCs w:val="24"/>
                <w:lang w:val="en-US"/>
              </w:rPr>
              <w:t xml:space="preserve">da daşary </w:t>
            </w:r>
            <w:r w:rsidRPr="007A36C1">
              <w:rPr>
                <w:rFonts w:ascii="Times New Roman" w:hAnsi="Times New Roman" w:cs="Times New Roman"/>
                <w:sz w:val="24"/>
                <w:szCs w:val="24"/>
                <w:lang w:val="tk-TM"/>
              </w:rPr>
              <w:t>ýurt</w:t>
            </w:r>
            <w:r w:rsidRPr="007A36C1">
              <w:rPr>
                <w:rFonts w:ascii="Times New Roman" w:hAnsi="Times New Roman" w:cs="Times New Roman"/>
                <w:sz w:val="24"/>
                <w:szCs w:val="24"/>
                <w:lang w:val="en-US"/>
              </w:rPr>
              <w:t xml:space="preserve"> puluny milli manada satyn almak</w:t>
            </w:r>
          </w:p>
        </w:tc>
        <w:tc>
          <w:tcPr>
            <w:tcW w:w="662" w:type="pct"/>
            <w:gridSpan w:val="4"/>
            <w:vAlign w:val="center"/>
          </w:tcPr>
          <w:p w14:paraId="5D0F5584" w14:textId="77777777" w:rsidR="000F4AF6" w:rsidRPr="007A36C1" w:rsidRDefault="000F4AF6" w:rsidP="000F4AF6">
            <w:pPr>
              <w:jc w:val="center"/>
              <w:rPr>
                <w:rFonts w:ascii="Times New Roman" w:hAnsi="Times New Roman" w:cs="Times New Roman"/>
                <w:sz w:val="24"/>
                <w:szCs w:val="24"/>
                <w:lang w:val="tk-TM"/>
              </w:rPr>
            </w:pPr>
          </w:p>
        </w:tc>
        <w:tc>
          <w:tcPr>
            <w:tcW w:w="581" w:type="pct"/>
            <w:gridSpan w:val="3"/>
            <w:vAlign w:val="center"/>
          </w:tcPr>
          <w:p w14:paraId="30507E73" w14:textId="77777777" w:rsidR="000F4AF6" w:rsidRPr="007A36C1" w:rsidRDefault="000F4AF6" w:rsidP="000F4AF6">
            <w:pPr>
              <w:jc w:val="center"/>
              <w:rPr>
                <w:rFonts w:ascii="Times New Roman" w:hAnsi="Times New Roman" w:cs="Times New Roman"/>
                <w:spacing w:val="-6"/>
                <w:sz w:val="24"/>
                <w:szCs w:val="24"/>
                <w:lang w:val="en-US"/>
              </w:rPr>
            </w:pPr>
            <w:r w:rsidRPr="007A36C1">
              <w:rPr>
                <w:rFonts w:ascii="Times New Roman" w:hAnsi="Times New Roman" w:cs="Times New Roman"/>
                <w:spacing w:val="-6"/>
                <w:szCs w:val="24"/>
                <w:lang w:val="en-US"/>
              </w:rPr>
              <w:t xml:space="preserve">TBWB-nyň hümmeti </w:t>
            </w:r>
            <w:r w:rsidRPr="007A36C1">
              <w:rPr>
                <w:rFonts w:ascii="Times New Roman" w:hAnsi="Times New Roman" w:cs="Times New Roman"/>
                <w:spacing w:val="-6"/>
                <w:szCs w:val="24"/>
              </w:rPr>
              <w:t>+</w:t>
            </w:r>
            <w:r w:rsidRPr="007A36C1">
              <w:rPr>
                <w:rFonts w:ascii="Times New Roman" w:hAnsi="Times New Roman" w:cs="Times New Roman"/>
                <w:spacing w:val="-6"/>
                <w:szCs w:val="24"/>
                <w:lang w:val="hr-HR"/>
              </w:rPr>
              <w:t xml:space="preserve">0,1% </w:t>
            </w:r>
            <w:r w:rsidRPr="007A36C1">
              <w:rPr>
                <w:rFonts w:ascii="Times New Roman" w:hAnsi="Times New Roman" w:cs="Times New Roman"/>
                <w:spacing w:val="-6"/>
                <w:szCs w:val="24"/>
              </w:rPr>
              <w:t>+</w:t>
            </w:r>
            <w:r w:rsidRPr="007A36C1">
              <w:rPr>
                <w:rFonts w:ascii="Times New Roman" w:hAnsi="Times New Roman" w:cs="Times New Roman"/>
                <w:spacing w:val="-6"/>
                <w:szCs w:val="24"/>
                <w:lang w:val="hr-HR"/>
              </w:rPr>
              <w:t>0,3%</w:t>
            </w:r>
          </w:p>
        </w:tc>
        <w:tc>
          <w:tcPr>
            <w:tcW w:w="540" w:type="pct"/>
            <w:gridSpan w:val="3"/>
            <w:vAlign w:val="center"/>
          </w:tcPr>
          <w:p w14:paraId="1B0FBEEC" w14:textId="77777777" w:rsidR="000F4AF6" w:rsidRPr="007A36C1" w:rsidRDefault="000F4AF6" w:rsidP="000F4AF6">
            <w:pPr>
              <w:jc w:val="center"/>
              <w:rPr>
                <w:rFonts w:ascii="Times New Roman" w:hAnsi="Times New Roman" w:cs="Times New Roman"/>
                <w:sz w:val="24"/>
                <w:szCs w:val="24"/>
                <w:lang w:val="tk-TM"/>
              </w:rPr>
            </w:pPr>
          </w:p>
        </w:tc>
        <w:tc>
          <w:tcPr>
            <w:tcW w:w="491" w:type="pct"/>
            <w:gridSpan w:val="2"/>
            <w:vAlign w:val="center"/>
          </w:tcPr>
          <w:p w14:paraId="461C1F9A" w14:textId="77777777" w:rsidR="000F4AF6" w:rsidRPr="007A36C1" w:rsidRDefault="000F4AF6" w:rsidP="000F4AF6">
            <w:pPr>
              <w:jc w:val="center"/>
              <w:rPr>
                <w:rFonts w:ascii="Times New Roman" w:hAnsi="Times New Roman" w:cs="Times New Roman"/>
                <w:sz w:val="24"/>
                <w:szCs w:val="24"/>
                <w:lang w:val="tk-TM"/>
              </w:rPr>
            </w:pPr>
          </w:p>
        </w:tc>
      </w:tr>
      <w:tr w:rsidR="000F4AF6" w:rsidRPr="007A36C1" w14:paraId="50B802D2" w14:textId="77777777" w:rsidTr="00014494">
        <w:trPr>
          <w:trHeight w:val="562"/>
        </w:trPr>
        <w:tc>
          <w:tcPr>
            <w:tcW w:w="267" w:type="pct"/>
            <w:vAlign w:val="center"/>
          </w:tcPr>
          <w:p w14:paraId="3D1DF807" w14:textId="08C5BF34"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0F4AF6" w:rsidRPr="007A36C1">
              <w:rPr>
                <w:rFonts w:ascii="Times New Roman" w:hAnsi="Times New Roman" w:cs="Times New Roman"/>
                <w:sz w:val="24"/>
                <w:szCs w:val="24"/>
                <w:lang w:val="en-US"/>
              </w:rPr>
              <w:t>.4</w:t>
            </w:r>
          </w:p>
        </w:tc>
        <w:tc>
          <w:tcPr>
            <w:tcW w:w="2459" w:type="pct"/>
          </w:tcPr>
          <w:p w14:paraId="41C0F65D"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Bir daşary ýurt puluny beýleki daşary ýurt puluna çalyşmak </w:t>
            </w:r>
          </w:p>
        </w:tc>
        <w:tc>
          <w:tcPr>
            <w:tcW w:w="662" w:type="pct"/>
            <w:gridSpan w:val="4"/>
          </w:tcPr>
          <w:p w14:paraId="22B8351D" w14:textId="77777777" w:rsidR="000F4AF6" w:rsidRPr="007A36C1" w:rsidRDefault="000F4AF6" w:rsidP="000F4AF6">
            <w:pPr>
              <w:rPr>
                <w:rFonts w:ascii="Times New Roman" w:hAnsi="Times New Roman" w:cs="Times New Roman"/>
                <w:sz w:val="24"/>
                <w:szCs w:val="24"/>
                <w:lang w:val="tk-TM"/>
              </w:rPr>
            </w:pPr>
          </w:p>
        </w:tc>
        <w:tc>
          <w:tcPr>
            <w:tcW w:w="581" w:type="pct"/>
            <w:gridSpan w:val="3"/>
          </w:tcPr>
          <w:p w14:paraId="0FDA5F85"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möçberinden </w:t>
            </w:r>
          </w:p>
          <w:p w14:paraId="478F3DD1"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1,5 %</w:t>
            </w:r>
          </w:p>
        </w:tc>
        <w:tc>
          <w:tcPr>
            <w:tcW w:w="540" w:type="pct"/>
            <w:gridSpan w:val="3"/>
          </w:tcPr>
          <w:p w14:paraId="5D436639" w14:textId="77777777" w:rsidR="000F4AF6" w:rsidRPr="007A36C1" w:rsidRDefault="000F4AF6" w:rsidP="000F4AF6">
            <w:pPr>
              <w:rPr>
                <w:rFonts w:ascii="Times New Roman" w:hAnsi="Times New Roman" w:cs="Times New Roman"/>
                <w:sz w:val="24"/>
                <w:szCs w:val="24"/>
                <w:lang w:val="tk-TM"/>
              </w:rPr>
            </w:pPr>
          </w:p>
        </w:tc>
        <w:tc>
          <w:tcPr>
            <w:tcW w:w="491" w:type="pct"/>
            <w:gridSpan w:val="2"/>
          </w:tcPr>
          <w:p w14:paraId="7DB576BD"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möçberinden </w:t>
            </w:r>
          </w:p>
          <w:p w14:paraId="35992F4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1,5 %</w:t>
            </w:r>
          </w:p>
        </w:tc>
      </w:tr>
      <w:tr w:rsidR="000F4AF6" w:rsidRPr="00672612" w14:paraId="4F56EF61" w14:textId="77777777" w:rsidTr="00014494">
        <w:tc>
          <w:tcPr>
            <w:tcW w:w="267" w:type="pct"/>
            <w:vAlign w:val="center"/>
          </w:tcPr>
          <w:p w14:paraId="3E51236E" w14:textId="46EEB71E" w:rsidR="000F4AF6" w:rsidRPr="007A36C1" w:rsidRDefault="00BA7838"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0F4AF6" w:rsidRPr="007A36C1">
              <w:rPr>
                <w:rFonts w:ascii="Times New Roman" w:hAnsi="Times New Roman" w:cs="Times New Roman"/>
                <w:sz w:val="24"/>
                <w:szCs w:val="24"/>
                <w:lang w:val="en-US"/>
              </w:rPr>
              <w:t>.5</w:t>
            </w:r>
          </w:p>
        </w:tc>
        <w:tc>
          <w:tcPr>
            <w:tcW w:w="2459" w:type="pct"/>
            <w:vAlign w:val="center"/>
          </w:tcPr>
          <w:p w14:paraId="49C91771" w14:textId="77777777" w:rsidR="000F4AF6" w:rsidRPr="007A36C1" w:rsidRDefault="000F4AF6" w:rsidP="000F4AF6">
            <w:pPr>
              <w:jc w:val="both"/>
              <w:rPr>
                <w:rFonts w:ascii="Times New Roman" w:hAnsi="Times New Roman" w:cs="Times New Roman"/>
                <w:sz w:val="24"/>
                <w:szCs w:val="24"/>
                <w:lang w:val="tk-TM"/>
              </w:rPr>
            </w:pPr>
          </w:p>
          <w:p w14:paraId="429513C8"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Bankyň öz hasabyna daşary </w:t>
            </w:r>
            <w:r w:rsidRPr="007A36C1">
              <w:rPr>
                <w:rFonts w:ascii="Times New Roman" w:hAnsi="Times New Roman" w:cs="Times New Roman"/>
                <w:sz w:val="24"/>
                <w:szCs w:val="24"/>
                <w:lang w:val="tk-TM"/>
              </w:rPr>
              <w:t>ýurt</w:t>
            </w:r>
            <w:r w:rsidRPr="007A36C1">
              <w:rPr>
                <w:rFonts w:ascii="Times New Roman" w:hAnsi="Times New Roman" w:cs="Times New Roman"/>
                <w:sz w:val="24"/>
                <w:szCs w:val="24"/>
                <w:lang w:val="en-US"/>
              </w:rPr>
              <w:t xml:space="preserve"> puluny milli manada satmak</w:t>
            </w:r>
          </w:p>
          <w:p w14:paraId="6C24AF4D" w14:textId="77777777" w:rsidR="000F4AF6" w:rsidRPr="007A36C1" w:rsidRDefault="000F4AF6" w:rsidP="000F4AF6">
            <w:pPr>
              <w:jc w:val="both"/>
              <w:rPr>
                <w:rFonts w:ascii="Times New Roman" w:hAnsi="Times New Roman" w:cs="Times New Roman"/>
                <w:sz w:val="24"/>
                <w:szCs w:val="24"/>
                <w:lang w:val="en-US"/>
              </w:rPr>
            </w:pPr>
          </w:p>
        </w:tc>
        <w:tc>
          <w:tcPr>
            <w:tcW w:w="662" w:type="pct"/>
            <w:gridSpan w:val="4"/>
            <w:vAlign w:val="center"/>
          </w:tcPr>
          <w:p w14:paraId="56662065"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Merge w:val="restart"/>
            <w:vAlign w:val="center"/>
          </w:tcPr>
          <w:p w14:paraId="26F5B39C"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TMB-nyň kross-hümmetini hasaba almak bilen bankyň içeri kesgitlenen hümmeti </w:t>
            </w:r>
            <w:r w:rsidRPr="007A36C1">
              <w:rPr>
                <w:rFonts w:ascii="Times New Roman" w:hAnsi="Times New Roman" w:cs="Times New Roman"/>
                <w:sz w:val="24"/>
                <w:szCs w:val="24"/>
                <w:lang w:val="en-US"/>
              </w:rPr>
              <w:lastRenderedPageBreak/>
              <w:t>boýunça</w:t>
            </w:r>
          </w:p>
        </w:tc>
        <w:tc>
          <w:tcPr>
            <w:tcW w:w="540" w:type="pct"/>
            <w:gridSpan w:val="3"/>
            <w:vAlign w:val="center"/>
          </w:tcPr>
          <w:p w14:paraId="3AF8373F"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Merge w:val="restart"/>
            <w:vAlign w:val="center"/>
          </w:tcPr>
          <w:p w14:paraId="5F6C41FA" w14:textId="77777777" w:rsidR="000F4AF6" w:rsidRPr="007A36C1" w:rsidRDefault="000F4AF6" w:rsidP="000F4AF6">
            <w:pPr>
              <w:tabs>
                <w:tab w:val="left" w:pos="300"/>
              </w:tabs>
              <w:jc w:val="center"/>
              <w:rPr>
                <w:rFonts w:ascii="Times New Roman" w:hAnsi="Times New Roman" w:cs="Times New Roman"/>
                <w:spacing w:val="-4"/>
                <w:lang w:val="tk-TM"/>
              </w:rPr>
            </w:pPr>
            <w:r w:rsidRPr="007A36C1">
              <w:rPr>
                <w:rFonts w:ascii="Times New Roman" w:hAnsi="Times New Roman" w:cs="Times New Roman"/>
                <w:spacing w:val="-4"/>
                <w:lang w:val="en-US"/>
              </w:rPr>
              <w:t>TMB-nyň</w:t>
            </w:r>
          </w:p>
          <w:p w14:paraId="572C08B5" w14:textId="77777777" w:rsidR="000F4AF6" w:rsidRPr="007A36C1" w:rsidRDefault="000F4AF6" w:rsidP="000F4AF6">
            <w:pPr>
              <w:tabs>
                <w:tab w:val="left" w:pos="300"/>
              </w:tabs>
              <w:jc w:val="center"/>
              <w:rPr>
                <w:rFonts w:ascii="Times New Roman" w:hAnsi="Times New Roman" w:cs="Times New Roman"/>
                <w:spacing w:val="-4"/>
                <w:sz w:val="24"/>
                <w:szCs w:val="24"/>
                <w:lang w:val="en-US"/>
              </w:rPr>
            </w:pPr>
            <w:r w:rsidRPr="007A36C1">
              <w:rPr>
                <w:rFonts w:ascii="Times New Roman" w:hAnsi="Times New Roman" w:cs="Times New Roman"/>
                <w:spacing w:val="-4"/>
                <w:lang w:val="en-US"/>
              </w:rPr>
              <w:t>kross</w:t>
            </w:r>
            <w:r w:rsidRPr="007A36C1">
              <w:rPr>
                <w:rFonts w:ascii="Times New Roman" w:hAnsi="Times New Roman" w:cs="Times New Roman"/>
                <w:spacing w:val="-4"/>
                <w:lang w:val="tk-TM"/>
              </w:rPr>
              <w:t>-</w:t>
            </w:r>
            <w:r w:rsidRPr="007A36C1">
              <w:rPr>
                <w:rFonts w:ascii="Times New Roman" w:hAnsi="Times New Roman" w:cs="Times New Roman"/>
                <w:spacing w:val="-4"/>
                <w:lang w:val="en-US"/>
              </w:rPr>
              <w:t xml:space="preserve">hümmetini hasaba almak bilen bankyň içeri kesgitlenen </w:t>
            </w:r>
            <w:r w:rsidRPr="007A36C1">
              <w:rPr>
                <w:rFonts w:ascii="Times New Roman" w:hAnsi="Times New Roman" w:cs="Times New Roman"/>
                <w:spacing w:val="-4"/>
                <w:lang w:val="en-US"/>
              </w:rPr>
              <w:lastRenderedPageBreak/>
              <w:t>hümmeti boýunça</w:t>
            </w:r>
          </w:p>
        </w:tc>
      </w:tr>
      <w:tr w:rsidR="000F4AF6" w:rsidRPr="00672612" w14:paraId="42F2E0BA" w14:textId="77777777" w:rsidTr="00014494">
        <w:tc>
          <w:tcPr>
            <w:tcW w:w="267" w:type="pct"/>
            <w:vAlign w:val="center"/>
          </w:tcPr>
          <w:p w14:paraId="552A3E18" w14:textId="777D4F69" w:rsidR="000F4AF6" w:rsidRPr="007A36C1" w:rsidRDefault="00BA7838"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8</w:t>
            </w:r>
            <w:r w:rsidR="000F4AF6" w:rsidRPr="007A36C1">
              <w:rPr>
                <w:rFonts w:ascii="Times New Roman" w:hAnsi="Times New Roman" w:cs="Times New Roman"/>
                <w:sz w:val="24"/>
                <w:szCs w:val="24"/>
                <w:lang w:val="tk-TM"/>
              </w:rPr>
              <w:t>.6</w:t>
            </w:r>
          </w:p>
        </w:tc>
        <w:tc>
          <w:tcPr>
            <w:tcW w:w="2459" w:type="pct"/>
            <w:vAlign w:val="center"/>
          </w:tcPr>
          <w:p w14:paraId="509D0119"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Bankyň öz hasabyna milli manada daşary ýurt puluny satyn almak</w:t>
            </w:r>
          </w:p>
        </w:tc>
        <w:tc>
          <w:tcPr>
            <w:tcW w:w="662" w:type="pct"/>
            <w:gridSpan w:val="4"/>
            <w:tcBorders>
              <w:bottom w:val="single" w:sz="4" w:space="0" w:color="auto"/>
            </w:tcBorders>
            <w:vAlign w:val="center"/>
          </w:tcPr>
          <w:p w14:paraId="324008E1" w14:textId="77777777" w:rsidR="000F4AF6" w:rsidRPr="007A36C1" w:rsidRDefault="000F4AF6" w:rsidP="000F4AF6">
            <w:pPr>
              <w:jc w:val="center"/>
              <w:rPr>
                <w:rFonts w:ascii="Times New Roman" w:hAnsi="Times New Roman" w:cs="Times New Roman"/>
                <w:sz w:val="24"/>
                <w:szCs w:val="24"/>
                <w:lang w:val="en-US"/>
              </w:rPr>
            </w:pPr>
          </w:p>
        </w:tc>
        <w:tc>
          <w:tcPr>
            <w:tcW w:w="581" w:type="pct"/>
            <w:gridSpan w:val="3"/>
            <w:vMerge/>
            <w:tcBorders>
              <w:bottom w:val="single" w:sz="4" w:space="0" w:color="auto"/>
            </w:tcBorders>
            <w:vAlign w:val="center"/>
          </w:tcPr>
          <w:p w14:paraId="5DA16FAF" w14:textId="77777777" w:rsidR="000F4AF6" w:rsidRPr="007A36C1" w:rsidRDefault="000F4AF6" w:rsidP="000F4AF6">
            <w:pPr>
              <w:jc w:val="center"/>
              <w:rPr>
                <w:rFonts w:ascii="Times New Roman" w:hAnsi="Times New Roman" w:cs="Times New Roman"/>
                <w:sz w:val="24"/>
                <w:szCs w:val="24"/>
                <w:lang w:val="en-US"/>
              </w:rPr>
            </w:pPr>
          </w:p>
        </w:tc>
        <w:tc>
          <w:tcPr>
            <w:tcW w:w="540" w:type="pct"/>
            <w:gridSpan w:val="3"/>
            <w:vAlign w:val="center"/>
          </w:tcPr>
          <w:p w14:paraId="15468583"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Merge/>
            <w:vAlign w:val="center"/>
          </w:tcPr>
          <w:p w14:paraId="4D7CAC82"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1037E7ED" w14:textId="77777777" w:rsidTr="00014494">
        <w:tc>
          <w:tcPr>
            <w:tcW w:w="267" w:type="pct"/>
            <w:vAlign w:val="center"/>
          </w:tcPr>
          <w:p w14:paraId="7AA40FD1" w14:textId="4A876010" w:rsidR="000F4AF6" w:rsidRPr="007A36C1" w:rsidRDefault="00BA7838"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lastRenderedPageBreak/>
              <w:t>8</w:t>
            </w:r>
            <w:r w:rsidR="000F4AF6" w:rsidRPr="007A36C1">
              <w:rPr>
                <w:rFonts w:ascii="Times New Roman" w:hAnsi="Times New Roman" w:cs="Times New Roman"/>
                <w:sz w:val="24"/>
                <w:szCs w:val="24"/>
                <w:lang w:val="tk-TM"/>
              </w:rPr>
              <w:t>.7</w:t>
            </w:r>
          </w:p>
        </w:tc>
        <w:tc>
          <w:tcPr>
            <w:tcW w:w="2459" w:type="pct"/>
            <w:vAlign w:val="center"/>
          </w:tcPr>
          <w:p w14:paraId="02FFB360"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Daşary ýurt puluny nagt görnüşinde banklara bermek</w:t>
            </w:r>
          </w:p>
        </w:tc>
        <w:tc>
          <w:tcPr>
            <w:tcW w:w="662" w:type="pct"/>
            <w:gridSpan w:val="4"/>
            <w:tcBorders>
              <w:bottom w:val="single" w:sz="4" w:space="0" w:color="auto"/>
            </w:tcBorders>
            <w:vAlign w:val="center"/>
          </w:tcPr>
          <w:p w14:paraId="26911376" w14:textId="77777777" w:rsidR="000F4AF6" w:rsidRPr="007A36C1" w:rsidRDefault="000F4AF6" w:rsidP="000F4AF6">
            <w:pPr>
              <w:jc w:val="center"/>
              <w:rPr>
                <w:rFonts w:ascii="Times New Roman" w:hAnsi="Times New Roman" w:cs="Times New Roman"/>
                <w:sz w:val="24"/>
                <w:szCs w:val="24"/>
                <w:lang w:val="tk-TM"/>
              </w:rPr>
            </w:pPr>
          </w:p>
        </w:tc>
        <w:tc>
          <w:tcPr>
            <w:tcW w:w="581" w:type="pct"/>
            <w:gridSpan w:val="3"/>
            <w:tcBorders>
              <w:bottom w:val="single" w:sz="4" w:space="0" w:color="auto"/>
            </w:tcBorders>
            <w:vAlign w:val="center"/>
          </w:tcPr>
          <w:p w14:paraId="26A46871"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w:t>
            </w:r>
          </w:p>
          <w:p w14:paraId="0C4787F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0,5%</w:t>
            </w:r>
          </w:p>
        </w:tc>
        <w:tc>
          <w:tcPr>
            <w:tcW w:w="540" w:type="pct"/>
            <w:gridSpan w:val="3"/>
            <w:vAlign w:val="center"/>
          </w:tcPr>
          <w:p w14:paraId="2F383BE4" w14:textId="77777777" w:rsidR="000F4AF6" w:rsidRPr="007A36C1" w:rsidRDefault="000F4AF6" w:rsidP="000F4AF6">
            <w:pPr>
              <w:jc w:val="center"/>
              <w:rPr>
                <w:rFonts w:ascii="Times New Roman" w:hAnsi="Times New Roman" w:cs="Times New Roman"/>
                <w:sz w:val="24"/>
                <w:szCs w:val="24"/>
                <w:lang w:val="en-US"/>
              </w:rPr>
            </w:pPr>
          </w:p>
        </w:tc>
        <w:tc>
          <w:tcPr>
            <w:tcW w:w="491" w:type="pct"/>
            <w:gridSpan w:val="2"/>
            <w:vAlign w:val="center"/>
          </w:tcPr>
          <w:p w14:paraId="1B5E6AE7" w14:textId="77777777" w:rsidR="000F4AF6" w:rsidRPr="007A36C1" w:rsidRDefault="000F4AF6" w:rsidP="000F4AF6">
            <w:pPr>
              <w:jc w:val="center"/>
              <w:rPr>
                <w:rFonts w:ascii="Times New Roman" w:hAnsi="Times New Roman" w:cs="Times New Roman"/>
                <w:sz w:val="24"/>
                <w:szCs w:val="24"/>
                <w:lang w:val="en-US"/>
              </w:rPr>
            </w:pPr>
          </w:p>
        </w:tc>
      </w:tr>
      <w:tr w:rsidR="000F4AF6" w:rsidRPr="00672612" w14:paraId="6C0EB786" w14:textId="77777777" w:rsidTr="00014494">
        <w:tc>
          <w:tcPr>
            <w:tcW w:w="5000" w:type="pct"/>
            <w:gridSpan w:val="14"/>
            <w:vAlign w:val="center"/>
          </w:tcPr>
          <w:p w14:paraId="18C581BC" w14:textId="4E1419A7" w:rsidR="000F4AF6" w:rsidRPr="007A36C1" w:rsidRDefault="00BA7838" w:rsidP="000F4AF6">
            <w:pPr>
              <w:jc w:val="center"/>
              <w:rPr>
                <w:rFonts w:ascii="Times New Roman" w:hAnsi="Times New Roman" w:cs="Times New Roman"/>
                <w:sz w:val="24"/>
                <w:szCs w:val="24"/>
                <w:lang w:val="tk-TM"/>
              </w:rPr>
            </w:pPr>
            <w:r>
              <w:rPr>
                <w:rFonts w:ascii="Times New Roman" w:hAnsi="Times New Roman" w:cs="Times New Roman"/>
                <w:b/>
                <w:sz w:val="24"/>
                <w:szCs w:val="24"/>
                <w:lang w:val="tk-TM"/>
              </w:rPr>
              <w:t>9</w:t>
            </w:r>
            <w:r w:rsidR="000F4AF6" w:rsidRPr="007A36C1">
              <w:rPr>
                <w:rFonts w:ascii="Times New Roman" w:hAnsi="Times New Roman" w:cs="Times New Roman"/>
                <w:b/>
                <w:sz w:val="24"/>
                <w:szCs w:val="24"/>
                <w:lang w:val="tk-TM"/>
              </w:rPr>
              <w:t>. VISA HALKARA BANK KARTY BILEN BAGLY AMALLAR</w:t>
            </w:r>
          </w:p>
        </w:tc>
      </w:tr>
      <w:tr w:rsidR="00484548" w:rsidRPr="007A36C1" w14:paraId="0FD75BB3" w14:textId="77777777" w:rsidTr="00014494">
        <w:tc>
          <w:tcPr>
            <w:tcW w:w="267" w:type="pct"/>
            <w:vAlign w:val="center"/>
          </w:tcPr>
          <w:p w14:paraId="0BA392A8" w14:textId="77777777" w:rsidR="000F4AF6" w:rsidRPr="007A36C1" w:rsidRDefault="000F4AF6" w:rsidP="000F4AF6">
            <w:pPr>
              <w:jc w:val="center"/>
              <w:rPr>
                <w:rFonts w:ascii="Times New Roman" w:hAnsi="Times New Roman" w:cs="Times New Roman"/>
                <w:sz w:val="24"/>
                <w:szCs w:val="24"/>
                <w:lang w:val="tk-TM"/>
              </w:rPr>
            </w:pPr>
          </w:p>
        </w:tc>
        <w:tc>
          <w:tcPr>
            <w:tcW w:w="2459" w:type="pct"/>
          </w:tcPr>
          <w:p w14:paraId="1D3DFDFE" w14:textId="77777777" w:rsidR="000F4AF6" w:rsidRPr="007A36C1" w:rsidRDefault="000F4AF6" w:rsidP="000F4AF6">
            <w:pPr>
              <w:jc w:val="both"/>
              <w:rPr>
                <w:rFonts w:ascii="Times New Roman" w:hAnsi="Times New Roman" w:cs="Times New Roman"/>
                <w:spacing w:val="-2"/>
                <w:sz w:val="24"/>
                <w:szCs w:val="24"/>
                <w:lang w:val="tk-TM"/>
              </w:rPr>
            </w:pPr>
          </w:p>
        </w:tc>
        <w:tc>
          <w:tcPr>
            <w:tcW w:w="296" w:type="pct"/>
            <w:tcBorders>
              <w:right w:val="single" w:sz="2" w:space="0" w:color="auto"/>
            </w:tcBorders>
          </w:tcPr>
          <w:p w14:paraId="6E45AD45" w14:textId="77777777" w:rsidR="000F4AF6" w:rsidRPr="007A36C1" w:rsidRDefault="000F4AF6" w:rsidP="000F4AF6">
            <w:pPr>
              <w:jc w:val="center"/>
              <w:rPr>
                <w:rFonts w:ascii="Times New Roman" w:hAnsi="Times New Roman" w:cs="Times New Roman"/>
                <w:sz w:val="24"/>
                <w:szCs w:val="24"/>
                <w:lang w:val="tk-TM"/>
              </w:rPr>
            </w:pPr>
          </w:p>
        </w:tc>
        <w:tc>
          <w:tcPr>
            <w:tcW w:w="366" w:type="pct"/>
            <w:gridSpan w:val="3"/>
            <w:tcBorders>
              <w:left w:val="single" w:sz="2" w:space="0" w:color="auto"/>
              <w:right w:val="single" w:sz="12" w:space="0" w:color="auto"/>
            </w:tcBorders>
          </w:tcPr>
          <w:p w14:paraId="02153285" w14:textId="77777777" w:rsidR="000F4AF6" w:rsidRPr="007A36C1" w:rsidRDefault="000F4AF6" w:rsidP="000F4AF6">
            <w:pPr>
              <w:jc w:val="center"/>
              <w:rPr>
                <w:rFonts w:ascii="Times New Roman" w:hAnsi="Times New Roman" w:cs="Times New Roman"/>
                <w:sz w:val="24"/>
                <w:szCs w:val="24"/>
                <w:lang w:val="tk-TM"/>
              </w:rPr>
            </w:pPr>
          </w:p>
        </w:tc>
        <w:tc>
          <w:tcPr>
            <w:tcW w:w="402" w:type="pct"/>
            <w:tcBorders>
              <w:top w:val="single" w:sz="12" w:space="0" w:color="auto"/>
              <w:left w:val="single" w:sz="12" w:space="0" w:color="auto"/>
              <w:bottom w:val="single" w:sz="12" w:space="0" w:color="auto"/>
              <w:right w:val="single" w:sz="2" w:space="0" w:color="auto"/>
            </w:tcBorders>
            <w:vAlign w:val="center"/>
          </w:tcPr>
          <w:p w14:paraId="023FD4F0" w14:textId="77777777" w:rsidR="000F4AF6" w:rsidRPr="007A36C1" w:rsidRDefault="000F4AF6" w:rsidP="000F4AF6">
            <w:pPr>
              <w:jc w:val="center"/>
              <w:rPr>
                <w:rFonts w:ascii="Times New Roman" w:hAnsi="Times New Roman" w:cs="Times New Roman"/>
                <w:b/>
                <w:sz w:val="18"/>
                <w:szCs w:val="18"/>
                <w:lang w:val="en-US"/>
              </w:rPr>
            </w:pPr>
            <w:r w:rsidRPr="007A36C1">
              <w:rPr>
                <w:rFonts w:ascii="Times New Roman" w:hAnsi="Times New Roman" w:cs="Times New Roman"/>
                <w:b/>
                <w:sz w:val="18"/>
                <w:szCs w:val="18"/>
                <w:lang w:val="en-US"/>
              </w:rPr>
              <w:t xml:space="preserve">VISA </w:t>
            </w:r>
          </w:p>
          <w:p w14:paraId="65D8ACA4"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b/>
                <w:sz w:val="18"/>
                <w:szCs w:val="18"/>
                <w:lang w:val="en-US"/>
              </w:rPr>
              <w:t>Gold</w:t>
            </w:r>
          </w:p>
        </w:tc>
        <w:tc>
          <w:tcPr>
            <w:tcW w:w="357" w:type="pct"/>
            <w:gridSpan w:val="3"/>
            <w:tcBorders>
              <w:top w:val="single" w:sz="12" w:space="0" w:color="auto"/>
              <w:left w:val="single" w:sz="2" w:space="0" w:color="auto"/>
              <w:bottom w:val="single" w:sz="12" w:space="0" w:color="auto"/>
              <w:right w:val="single" w:sz="12" w:space="0" w:color="auto"/>
            </w:tcBorders>
            <w:vAlign w:val="center"/>
          </w:tcPr>
          <w:p w14:paraId="4463FBEB"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b/>
                <w:sz w:val="18"/>
                <w:szCs w:val="18"/>
                <w:lang w:val="en-US"/>
              </w:rPr>
              <w:t xml:space="preserve">VISA Classic/ </w:t>
            </w:r>
            <w:r w:rsidRPr="007A36C1">
              <w:rPr>
                <w:rFonts w:ascii="Times New Roman" w:hAnsi="Times New Roman" w:cs="Times New Roman"/>
                <w:b/>
                <w:spacing w:val="-4"/>
                <w:sz w:val="18"/>
                <w:szCs w:val="18"/>
                <w:lang w:val="en-US"/>
              </w:rPr>
              <w:t>Business</w:t>
            </w:r>
          </w:p>
        </w:tc>
        <w:tc>
          <w:tcPr>
            <w:tcW w:w="446" w:type="pct"/>
            <w:gridSpan w:val="3"/>
            <w:tcBorders>
              <w:top w:val="single" w:sz="12" w:space="0" w:color="auto"/>
              <w:left w:val="single" w:sz="12" w:space="0" w:color="auto"/>
              <w:bottom w:val="single" w:sz="12" w:space="0" w:color="auto"/>
            </w:tcBorders>
            <w:vAlign w:val="center"/>
          </w:tcPr>
          <w:p w14:paraId="4AC45198" w14:textId="77777777" w:rsidR="000F4AF6" w:rsidRPr="007A36C1" w:rsidRDefault="000F4AF6" w:rsidP="000F4AF6">
            <w:pPr>
              <w:jc w:val="center"/>
              <w:rPr>
                <w:rFonts w:ascii="Times New Roman" w:hAnsi="Times New Roman" w:cs="Times New Roman"/>
                <w:b/>
                <w:sz w:val="18"/>
                <w:szCs w:val="18"/>
                <w:lang w:val="en-US"/>
              </w:rPr>
            </w:pPr>
            <w:r w:rsidRPr="007A36C1">
              <w:rPr>
                <w:rFonts w:ascii="Times New Roman" w:hAnsi="Times New Roman" w:cs="Times New Roman"/>
                <w:b/>
                <w:sz w:val="18"/>
                <w:szCs w:val="18"/>
                <w:lang w:val="en-US"/>
              </w:rPr>
              <w:t xml:space="preserve">VISA </w:t>
            </w:r>
          </w:p>
          <w:p w14:paraId="687B0B4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b/>
                <w:sz w:val="18"/>
                <w:szCs w:val="18"/>
                <w:lang w:val="en-US"/>
              </w:rPr>
              <w:t>Gold</w:t>
            </w:r>
          </w:p>
        </w:tc>
        <w:tc>
          <w:tcPr>
            <w:tcW w:w="407" w:type="pct"/>
            <w:tcBorders>
              <w:top w:val="single" w:sz="12" w:space="0" w:color="auto"/>
              <w:bottom w:val="single" w:sz="12" w:space="0" w:color="auto"/>
              <w:right w:val="single" w:sz="12" w:space="0" w:color="auto"/>
            </w:tcBorders>
            <w:vAlign w:val="center"/>
          </w:tcPr>
          <w:p w14:paraId="536CCBE8"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b/>
                <w:sz w:val="18"/>
                <w:szCs w:val="18"/>
                <w:lang w:val="en-US"/>
              </w:rPr>
              <w:t xml:space="preserve">VISA Classic/ </w:t>
            </w:r>
            <w:r w:rsidRPr="007A36C1">
              <w:rPr>
                <w:rFonts w:ascii="Times New Roman" w:hAnsi="Times New Roman" w:cs="Times New Roman"/>
                <w:b/>
                <w:spacing w:val="-4"/>
                <w:sz w:val="18"/>
                <w:szCs w:val="18"/>
              </w:rPr>
              <w:t>Business</w:t>
            </w:r>
          </w:p>
        </w:tc>
      </w:tr>
      <w:tr w:rsidR="00484548" w:rsidRPr="007A36C1" w14:paraId="0E0C8446" w14:textId="77777777" w:rsidTr="00014494">
        <w:tc>
          <w:tcPr>
            <w:tcW w:w="267" w:type="pct"/>
            <w:vAlign w:val="center"/>
          </w:tcPr>
          <w:p w14:paraId="53E5A264" w14:textId="63BB1E40"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en-US"/>
              </w:rPr>
            </w:pPr>
            <w:r>
              <w:rPr>
                <w:rFonts w:ascii="Times New Roman" w:hAnsi="Times New Roman" w:cs="Times New Roman"/>
                <w:sz w:val="24"/>
                <w:szCs w:val="26"/>
                <w:lang w:val="en-US"/>
              </w:rPr>
              <w:t>9</w:t>
            </w:r>
            <w:r w:rsidR="000F4AF6" w:rsidRPr="007A36C1">
              <w:rPr>
                <w:rFonts w:ascii="Times New Roman" w:hAnsi="Times New Roman" w:cs="Times New Roman"/>
                <w:sz w:val="24"/>
                <w:szCs w:val="26"/>
                <w:lang w:val="en-US"/>
              </w:rPr>
              <w:t>.1</w:t>
            </w:r>
          </w:p>
        </w:tc>
        <w:tc>
          <w:tcPr>
            <w:tcW w:w="2459" w:type="pct"/>
            <w:vAlign w:val="center"/>
          </w:tcPr>
          <w:p w14:paraId="2B93B14B"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cs="Times New Roman"/>
                <w:sz w:val="24"/>
                <w:szCs w:val="26"/>
                <w:lang w:val="tk-TM"/>
              </w:rPr>
            </w:pPr>
            <w:r w:rsidRPr="007A36C1">
              <w:rPr>
                <w:rFonts w:ascii="Times New Roman" w:eastAsia="Times New Roman" w:hAnsi="Times New Roman" w:cs="Times New Roman"/>
                <w:spacing w:val="-8"/>
                <w:sz w:val="27"/>
                <w:szCs w:val="27"/>
                <w:lang w:val="hr-HR" w:eastAsia="ru-RU"/>
              </w:rPr>
              <w:t>Türkmenistanyň „Halkbank“</w:t>
            </w:r>
            <w:r w:rsidRPr="007A36C1">
              <w:rPr>
                <w:rFonts w:ascii="Times New Roman" w:eastAsia="Times New Roman" w:hAnsi="Times New Roman" w:cs="Times New Roman"/>
                <w:spacing w:val="-8"/>
                <w:sz w:val="27"/>
                <w:szCs w:val="27"/>
                <w:lang w:val="tk-TM" w:eastAsia="ru-RU"/>
              </w:rPr>
              <w:t xml:space="preserve"> PTB-niň </w:t>
            </w:r>
            <w:r w:rsidRPr="007A36C1">
              <w:rPr>
                <w:rFonts w:ascii="Times New Roman" w:hAnsi="Times New Roman" w:cs="Times New Roman"/>
                <w:sz w:val="24"/>
                <w:szCs w:val="26"/>
                <w:lang w:val="en-US"/>
              </w:rPr>
              <w:t>VISA</w:t>
            </w:r>
            <w:r w:rsidRPr="007A36C1">
              <w:rPr>
                <w:rFonts w:ascii="Times New Roman" w:hAnsi="Times New Roman" w:cs="Times New Roman"/>
                <w:sz w:val="24"/>
                <w:szCs w:val="26"/>
                <w:lang w:val="tk-TM"/>
              </w:rPr>
              <w:t xml:space="preserve"> </w:t>
            </w:r>
            <w:r w:rsidRPr="007A36C1">
              <w:rPr>
                <w:rFonts w:ascii="Times New Roman" w:hAnsi="Times New Roman" w:cs="Times New Roman"/>
                <w:sz w:val="24"/>
                <w:szCs w:val="26"/>
                <w:lang w:val="en-US"/>
              </w:rPr>
              <w:t>h</w:t>
            </w:r>
            <w:r w:rsidRPr="007A36C1">
              <w:rPr>
                <w:rFonts w:ascii="Times New Roman" w:hAnsi="Times New Roman" w:cs="Times New Roman"/>
                <w:sz w:val="24"/>
                <w:szCs w:val="26"/>
                <w:lang w:val="tk-TM"/>
              </w:rPr>
              <w:t>alkara bank kartynyň ätiýaçlandyryş goýumy</w:t>
            </w:r>
          </w:p>
        </w:tc>
        <w:tc>
          <w:tcPr>
            <w:tcW w:w="296" w:type="pct"/>
          </w:tcPr>
          <w:p w14:paraId="5C05515A" w14:textId="77777777" w:rsidR="000F4AF6" w:rsidRPr="007A36C1" w:rsidRDefault="000F4AF6" w:rsidP="000F4AF6">
            <w:pPr>
              <w:jc w:val="center"/>
              <w:rPr>
                <w:rFonts w:ascii="Times New Roman" w:hAnsi="Times New Roman" w:cs="Times New Roman"/>
                <w:sz w:val="24"/>
                <w:szCs w:val="24"/>
                <w:lang w:val="tk-TM"/>
              </w:rPr>
            </w:pPr>
          </w:p>
        </w:tc>
        <w:tc>
          <w:tcPr>
            <w:tcW w:w="366" w:type="pct"/>
            <w:gridSpan w:val="3"/>
            <w:tcBorders>
              <w:right w:val="single" w:sz="12" w:space="0" w:color="auto"/>
            </w:tcBorders>
          </w:tcPr>
          <w:p w14:paraId="530ED1FF" w14:textId="77777777" w:rsidR="000F4AF6" w:rsidRPr="007A36C1" w:rsidRDefault="000F4AF6" w:rsidP="000F4AF6">
            <w:pPr>
              <w:jc w:val="center"/>
              <w:rPr>
                <w:rFonts w:ascii="Times New Roman" w:hAnsi="Times New Roman" w:cs="Times New Roman"/>
                <w:sz w:val="24"/>
                <w:szCs w:val="24"/>
                <w:lang w:val="tk-TM"/>
              </w:rPr>
            </w:pPr>
          </w:p>
        </w:tc>
        <w:tc>
          <w:tcPr>
            <w:tcW w:w="402" w:type="pct"/>
            <w:tcBorders>
              <w:top w:val="single" w:sz="12" w:space="0" w:color="auto"/>
              <w:left w:val="single" w:sz="12" w:space="0" w:color="auto"/>
              <w:right w:val="single" w:sz="4" w:space="0" w:color="auto"/>
            </w:tcBorders>
          </w:tcPr>
          <w:p w14:paraId="7A9AF77A" w14:textId="77777777" w:rsidR="000F4AF6" w:rsidRPr="007A36C1" w:rsidRDefault="000F4AF6" w:rsidP="000F4AF6">
            <w:pPr>
              <w:jc w:val="center"/>
              <w:rPr>
                <w:rFonts w:ascii="Times New Roman" w:hAnsi="Times New Roman" w:cs="Times New Roman"/>
                <w:lang w:val="tk-TM"/>
              </w:rPr>
            </w:pPr>
          </w:p>
          <w:p w14:paraId="26150D57"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350,00 TMT</w:t>
            </w:r>
          </w:p>
        </w:tc>
        <w:tc>
          <w:tcPr>
            <w:tcW w:w="357" w:type="pct"/>
            <w:gridSpan w:val="3"/>
            <w:tcBorders>
              <w:top w:val="single" w:sz="12" w:space="0" w:color="auto"/>
              <w:left w:val="single" w:sz="4" w:space="0" w:color="auto"/>
              <w:right w:val="single" w:sz="12" w:space="0" w:color="auto"/>
            </w:tcBorders>
          </w:tcPr>
          <w:p w14:paraId="10AD8C90" w14:textId="77777777" w:rsidR="000F4AF6" w:rsidRPr="007A36C1" w:rsidRDefault="000F4AF6" w:rsidP="000F4AF6">
            <w:pPr>
              <w:jc w:val="center"/>
              <w:rPr>
                <w:rFonts w:ascii="Times New Roman" w:hAnsi="Times New Roman" w:cs="Times New Roman"/>
                <w:lang w:val="tk-TM"/>
              </w:rPr>
            </w:pPr>
          </w:p>
          <w:p w14:paraId="6CF62E80"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350,00 TMT</w:t>
            </w:r>
          </w:p>
        </w:tc>
        <w:tc>
          <w:tcPr>
            <w:tcW w:w="446" w:type="pct"/>
            <w:gridSpan w:val="3"/>
            <w:tcBorders>
              <w:left w:val="single" w:sz="12" w:space="0" w:color="auto"/>
            </w:tcBorders>
            <w:vAlign w:val="center"/>
          </w:tcPr>
          <w:p w14:paraId="3B62DB90"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100,00 USD</w:t>
            </w:r>
          </w:p>
        </w:tc>
        <w:tc>
          <w:tcPr>
            <w:tcW w:w="407" w:type="pct"/>
            <w:tcBorders>
              <w:right w:val="single" w:sz="12" w:space="0" w:color="auto"/>
            </w:tcBorders>
          </w:tcPr>
          <w:p w14:paraId="5A8DEEEA" w14:textId="77777777" w:rsidR="000F4AF6" w:rsidRPr="007A36C1" w:rsidRDefault="000F4AF6" w:rsidP="000F4AF6">
            <w:pPr>
              <w:jc w:val="center"/>
              <w:rPr>
                <w:rFonts w:ascii="Times New Roman" w:hAnsi="Times New Roman" w:cs="Times New Roman"/>
                <w:lang w:val="tk-TM"/>
              </w:rPr>
            </w:pPr>
          </w:p>
          <w:p w14:paraId="12136B6A"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100,00 USD</w:t>
            </w:r>
          </w:p>
        </w:tc>
      </w:tr>
      <w:tr w:rsidR="00484548" w:rsidRPr="007A36C1" w14:paraId="62A404B4" w14:textId="77777777" w:rsidTr="00014494">
        <w:tc>
          <w:tcPr>
            <w:tcW w:w="267" w:type="pct"/>
            <w:vAlign w:val="center"/>
          </w:tcPr>
          <w:p w14:paraId="113B1ED7" w14:textId="1C025F8C"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en-US"/>
              </w:rPr>
            </w:pPr>
            <w:r>
              <w:rPr>
                <w:rFonts w:ascii="Times New Roman" w:hAnsi="Times New Roman" w:cs="Times New Roman"/>
                <w:sz w:val="24"/>
                <w:szCs w:val="26"/>
                <w:lang w:val="en-US"/>
              </w:rPr>
              <w:t>9</w:t>
            </w:r>
            <w:r w:rsidR="000F4AF6" w:rsidRPr="007A36C1">
              <w:rPr>
                <w:rFonts w:ascii="Times New Roman" w:hAnsi="Times New Roman" w:cs="Times New Roman"/>
                <w:sz w:val="24"/>
                <w:szCs w:val="26"/>
                <w:lang w:val="en-US"/>
              </w:rPr>
              <w:t>.2</w:t>
            </w:r>
          </w:p>
        </w:tc>
        <w:tc>
          <w:tcPr>
            <w:tcW w:w="2459" w:type="pct"/>
            <w:vAlign w:val="center"/>
          </w:tcPr>
          <w:p w14:paraId="241AD46E"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cs="Times New Roman"/>
                <w:sz w:val="24"/>
                <w:szCs w:val="26"/>
                <w:lang w:val="tk-TM"/>
              </w:rPr>
            </w:pPr>
            <w:r w:rsidRPr="007A36C1">
              <w:rPr>
                <w:rFonts w:ascii="Times New Roman" w:eastAsia="Times New Roman" w:hAnsi="Times New Roman" w:cs="Times New Roman"/>
                <w:spacing w:val="-8"/>
                <w:sz w:val="27"/>
                <w:szCs w:val="27"/>
                <w:lang w:val="hr-HR" w:eastAsia="ru-RU"/>
              </w:rPr>
              <w:t>Türkmenistanyň „Halkbank“</w:t>
            </w:r>
            <w:r w:rsidRPr="007A36C1">
              <w:rPr>
                <w:rFonts w:ascii="Times New Roman" w:eastAsia="Times New Roman" w:hAnsi="Times New Roman" w:cs="Times New Roman"/>
                <w:spacing w:val="-8"/>
                <w:sz w:val="27"/>
                <w:szCs w:val="27"/>
                <w:lang w:val="tk-TM" w:eastAsia="ru-RU"/>
              </w:rPr>
              <w:t xml:space="preserve"> PTB-niň </w:t>
            </w:r>
            <w:r w:rsidRPr="007A36C1">
              <w:rPr>
                <w:rFonts w:ascii="Times New Roman" w:hAnsi="Times New Roman" w:cs="Times New Roman"/>
                <w:sz w:val="24"/>
                <w:szCs w:val="26"/>
                <w:lang w:val="en-US"/>
              </w:rPr>
              <w:t>VISA</w:t>
            </w:r>
            <w:r w:rsidRPr="007A36C1">
              <w:rPr>
                <w:rFonts w:ascii="Times New Roman" w:hAnsi="Times New Roman" w:cs="Times New Roman"/>
                <w:sz w:val="24"/>
                <w:szCs w:val="26"/>
                <w:lang w:val="tk-TM"/>
              </w:rPr>
              <w:t xml:space="preserve"> halkara bank kartyny 5 ýyl möhlet bilen çykarmak / gaýtadan çykarmak</w:t>
            </w:r>
          </w:p>
        </w:tc>
        <w:tc>
          <w:tcPr>
            <w:tcW w:w="296" w:type="pct"/>
            <w:vAlign w:val="center"/>
          </w:tcPr>
          <w:p w14:paraId="34544DE3"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366" w:type="pct"/>
            <w:gridSpan w:val="3"/>
            <w:tcBorders>
              <w:right w:val="single" w:sz="12" w:space="0" w:color="auto"/>
            </w:tcBorders>
            <w:vAlign w:val="center"/>
          </w:tcPr>
          <w:p w14:paraId="213CD3B6"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402" w:type="pct"/>
            <w:tcBorders>
              <w:left w:val="single" w:sz="12" w:space="0" w:color="auto"/>
            </w:tcBorders>
            <w:vAlign w:val="center"/>
          </w:tcPr>
          <w:p w14:paraId="3592A337"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350,</w:t>
            </w:r>
            <w:r w:rsidRPr="007A36C1">
              <w:rPr>
                <w:rFonts w:ascii="Times New Roman" w:hAnsi="Times New Roman" w:cs="Times New Roman"/>
                <w:lang w:val="tk-TM"/>
              </w:rPr>
              <w:t>0</w:t>
            </w:r>
            <w:r w:rsidRPr="007A36C1">
              <w:rPr>
                <w:rFonts w:ascii="Times New Roman" w:hAnsi="Times New Roman" w:cs="Times New Roman"/>
              </w:rPr>
              <w:t>0 TMT</w:t>
            </w:r>
          </w:p>
        </w:tc>
        <w:tc>
          <w:tcPr>
            <w:tcW w:w="357" w:type="pct"/>
            <w:gridSpan w:val="3"/>
            <w:tcBorders>
              <w:right w:val="single" w:sz="12" w:space="0" w:color="auto"/>
            </w:tcBorders>
            <w:vAlign w:val="center"/>
          </w:tcPr>
          <w:p w14:paraId="558C545D"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52,50 TMT</w:t>
            </w:r>
          </w:p>
        </w:tc>
        <w:tc>
          <w:tcPr>
            <w:tcW w:w="446" w:type="pct"/>
            <w:gridSpan w:val="3"/>
            <w:tcBorders>
              <w:left w:val="single" w:sz="12" w:space="0" w:color="auto"/>
            </w:tcBorders>
            <w:vAlign w:val="center"/>
          </w:tcPr>
          <w:p w14:paraId="038D5665"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r w:rsidRPr="007A36C1">
              <w:rPr>
                <w:rFonts w:ascii="Times New Roman" w:hAnsi="Times New Roman" w:cs="Times New Roman"/>
                <w:lang w:val="tk-TM"/>
              </w:rPr>
              <w:t>100,00 USD</w:t>
            </w:r>
          </w:p>
        </w:tc>
        <w:tc>
          <w:tcPr>
            <w:tcW w:w="407" w:type="pct"/>
            <w:tcBorders>
              <w:right w:val="single" w:sz="12" w:space="0" w:color="auto"/>
            </w:tcBorders>
            <w:vAlign w:val="center"/>
          </w:tcPr>
          <w:p w14:paraId="603815AA"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r w:rsidRPr="007A36C1">
              <w:rPr>
                <w:rFonts w:ascii="Times New Roman" w:hAnsi="Times New Roman" w:cs="Times New Roman"/>
                <w:lang w:val="tk-TM"/>
              </w:rPr>
              <w:t>15,00 USD</w:t>
            </w:r>
          </w:p>
        </w:tc>
      </w:tr>
      <w:tr w:rsidR="00484548" w:rsidRPr="007A36C1" w14:paraId="4D9701AD" w14:textId="77777777" w:rsidTr="00014494">
        <w:tc>
          <w:tcPr>
            <w:tcW w:w="267" w:type="pct"/>
            <w:vAlign w:val="center"/>
          </w:tcPr>
          <w:p w14:paraId="7768A944" w14:textId="53A7F3F9"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3</w:t>
            </w:r>
          </w:p>
        </w:tc>
        <w:tc>
          <w:tcPr>
            <w:tcW w:w="2459" w:type="pct"/>
            <w:vAlign w:val="center"/>
          </w:tcPr>
          <w:p w14:paraId="053287F9"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cs="Times New Roman"/>
                <w:sz w:val="24"/>
                <w:szCs w:val="26"/>
                <w:lang w:val="tk-TM"/>
              </w:rPr>
            </w:pPr>
            <w:r w:rsidRPr="007A36C1">
              <w:rPr>
                <w:rFonts w:ascii="Times New Roman" w:hAnsi="Times New Roman" w:cs="Times New Roman"/>
                <w:sz w:val="24"/>
                <w:szCs w:val="26"/>
                <w:lang w:val="tk-TM"/>
              </w:rPr>
              <w:t xml:space="preserve">Türkmenistanyň çäginde </w:t>
            </w:r>
            <w:r w:rsidRPr="007A36C1">
              <w:rPr>
                <w:rFonts w:ascii="Times New Roman" w:eastAsia="Times New Roman" w:hAnsi="Times New Roman" w:cs="Times New Roman"/>
                <w:spacing w:val="-8"/>
                <w:sz w:val="27"/>
                <w:szCs w:val="27"/>
                <w:lang w:val="hr-HR" w:eastAsia="ru-RU"/>
              </w:rPr>
              <w:t xml:space="preserve"> Türkmenistanyň „Halkbank“</w:t>
            </w:r>
            <w:r w:rsidRPr="007A36C1">
              <w:rPr>
                <w:rFonts w:ascii="Times New Roman" w:eastAsia="Times New Roman" w:hAnsi="Times New Roman" w:cs="Times New Roman"/>
                <w:spacing w:val="-8"/>
                <w:sz w:val="27"/>
                <w:szCs w:val="27"/>
                <w:lang w:val="tk-TM" w:eastAsia="ru-RU"/>
              </w:rPr>
              <w:t xml:space="preserve"> PTB-niň </w:t>
            </w:r>
            <w:r w:rsidRPr="007A36C1">
              <w:rPr>
                <w:rFonts w:ascii="Times New Roman" w:hAnsi="Times New Roman" w:cs="Times New Roman"/>
                <w:sz w:val="24"/>
                <w:szCs w:val="26"/>
                <w:lang w:val="tk-TM"/>
              </w:rPr>
              <w:t xml:space="preserve">VISA halkara bank kartlaryndan milli manatda nagt pul almak </w:t>
            </w:r>
          </w:p>
        </w:tc>
        <w:tc>
          <w:tcPr>
            <w:tcW w:w="296" w:type="pct"/>
            <w:vAlign w:val="center"/>
          </w:tcPr>
          <w:p w14:paraId="7E970F14"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p>
        </w:tc>
        <w:tc>
          <w:tcPr>
            <w:tcW w:w="366" w:type="pct"/>
            <w:gridSpan w:val="3"/>
            <w:tcBorders>
              <w:right w:val="single" w:sz="12" w:space="0" w:color="auto"/>
            </w:tcBorders>
            <w:vAlign w:val="center"/>
          </w:tcPr>
          <w:p w14:paraId="042A783E"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p>
        </w:tc>
        <w:tc>
          <w:tcPr>
            <w:tcW w:w="402" w:type="pct"/>
            <w:tcBorders>
              <w:left w:val="single" w:sz="12" w:space="0" w:color="auto"/>
            </w:tcBorders>
            <w:vAlign w:val="center"/>
          </w:tcPr>
          <w:p w14:paraId="6C538D4E"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w:t>
            </w:r>
          </w:p>
        </w:tc>
        <w:tc>
          <w:tcPr>
            <w:tcW w:w="357" w:type="pct"/>
            <w:gridSpan w:val="3"/>
            <w:tcBorders>
              <w:right w:val="single" w:sz="12" w:space="0" w:color="auto"/>
            </w:tcBorders>
            <w:vAlign w:val="center"/>
          </w:tcPr>
          <w:p w14:paraId="5C60DEAC"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w:t>
            </w:r>
          </w:p>
        </w:tc>
        <w:tc>
          <w:tcPr>
            <w:tcW w:w="446" w:type="pct"/>
            <w:gridSpan w:val="3"/>
            <w:tcBorders>
              <w:left w:val="single" w:sz="12" w:space="0" w:color="auto"/>
            </w:tcBorders>
            <w:vAlign w:val="center"/>
          </w:tcPr>
          <w:p w14:paraId="0B4B57B6"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1%</w:t>
            </w:r>
          </w:p>
        </w:tc>
        <w:tc>
          <w:tcPr>
            <w:tcW w:w="407" w:type="pct"/>
            <w:tcBorders>
              <w:right w:val="single" w:sz="12" w:space="0" w:color="auto"/>
            </w:tcBorders>
            <w:vAlign w:val="center"/>
          </w:tcPr>
          <w:p w14:paraId="647091D2"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1%</w:t>
            </w:r>
          </w:p>
        </w:tc>
      </w:tr>
      <w:tr w:rsidR="00484548" w:rsidRPr="007A36C1" w14:paraId="11F711D9" w14:textId="77777777" w:rsidTr="00014494">
        <w:tc>
          <w:tcPr>
            <w:tcW w:w="267" w:type="pct"/>
            <w:vAlign w:val="center"/>
          </w:tcPr>
          <w:p w14:paraId="35282244" w14:textId="6B30C6FE"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4</w:t>
            </w:r>
          </w:p>
        </w:tc>
        <w:tc>
          <w:tcPr>
            <w:tcW w:w="2459" w:type="pct"/>
            <w:vAlign w:val="center"/>
          </w:tcPr>
          <w:p w14:paraId="5FB74B11"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Türkmenistanyň çäginde Türkmenistanyň “Halkbank” PTB-niň VISA halkara bank kartlaryndan daşary ýurt walýutasynda nagt pul almak</w:t>
            </w:r>
          </w:p>
        </w:tc>
        <w:tc>
          <w:tcPr>
            <w:tcW w:w="296" w:type="pct"/>
            <w:vAlign w:val="center"/>
          </w:tcPr>
          <w:p w14:paraId="15C7A624"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p>
        </w:tc>
        <w:tc>
          <w:tcPr>
            <w:tcW w:w="366" w:type="pct"/>
            <w:gridSpan w:val="3"/>
            <w:tcBorders>
              <w:right w:val="single" w:sz="12" w:space="0" w:color="auto"/>
            </w:tcBorders>
            <w:vAlign w:val="center"/>
          </w:tcPr>
          <w:p w14:paraId="273D7A30"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p>
        </w:tc>
        <w:tc>
          <w:tcPr>
            <w:tcW w:w="402" w:type="pct"/>
            <w:tcBorders>
              <w:left w:val="single" w:sz="12" w:space="0" w:color="auto"/>
            </w:tcBorders>
            <w:vAlign w:val="center"/>
          </w:tcPr>
          <w:p w14:paraId="7C85455F"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2%</w:t>
            </w:r>
          </w:p>
        </w:tc>
        <w:tc>
          <w:tcPr>
            <w:tcW w:w="357" w:type="pct"/>
            <w:gridSpan w:val="3"/>
            <w:tcBorders>
              <w:right w:val="single" w:sz="12" w:space="0" w:color="auto"/>
            </w:tcBorders>
            <w:vAlign w:val="center"/>
          </w:tcPr>
          <w:p w14:paraId="1FC347B9"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2%</w:t>
            </w:r>
          </w:p>
        </w:tc>
        <w:tc>
          <w:tcPr>
            <w:tcW w:w="446" w:type="pct"/>
            <w:gridSpan w:val="3"/>
            <w:tcBorders>
              <w:left w:val="single" w:sz="12" w:space="0" w:color="auto"/>
            </w:tcBorders>
            <w:vAlign w:val="center"/>
          </w:tcPr>
          <w:p w14:paraId="21A34193"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tölegsiz</w:t>
            </w:r>
          </w:p>
        </w:tc>
        <w:tc>
          <w:tcPr>
            <w:tcW w:w="407" w:type="pct"/>
            <w:tcBorders>
              <w:right w:val="single" w:sz="12" w:space="0" w:color="auto"/>
            </w:tcBorders>
            <w:vAlign w:val="center"/>
          </w:tcPr>
          <w:p w14:paraId="0F17752E"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2%</w:t>
            </w:r>
          </w:p>
        </w:tc>
      </w:tr>
      <w:tr w:rsidR="00484548" w:rsidRPr="007A36C1" w14:paraId="53235FE7" w14:textId="77777777" w:rsidTr="00014494">
        <w:tc>
          <w:tcPr>
            <w:tcW w:w="267" w:type="pct"/>
            <w:vAlign w:val="center"/>
          </w:tcPr>
          <w:p w14:paraId="4E7464C8" w14:textId="72A2CCD0"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5</w:t>
            </w:r>
          </w:p>
        </w:tc>
        <w:tc>
          <w:tcPr>
            <w:tcW w:w="2459" w:type="pct"/>
            <w:vAlign w:val="center"/>
          </w:tcPr>
          <w:p w14:paraId="624B3A46"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Türkmenistanyň “Halkbank” PTB-niň</w:t>
            </w:r>
            <w:r w:rsidRPr="007A36C1">
              <w:rPr>
                <w:rFonts w:ascii="Times New Roman" w:hAnsi="Times New Roman"/>
                <w:sz w:val="24"/>
                <w:szCs w:val="24"/>
                <w:lang w:val="en-US"/>
              </w:rPr>
              <w:t xml:space="preserve"> VISA</w:t>
            </w:r>
            <w:r w:rsidRPr="007A36C1">
              <w:rPr>
                <w:rFonts w:ascii="Times New Roman" w:hAnsi="Times New Roman"/>
                <w:sz w:val="24"/>
                <w:szCs w:val="24"/>
                <w:lang w:val="tk-TM"/>
              </w:rPr>
              <w:t xml:space="preserve"> </w:t>
            </w:r>
            <w:r w:rsidRPr="007A36C1">
              <w:rPr>
                <w:rFonts w:ascii="Times New Roman" w:hAnsi="Times New Roman"/>
                <w:sz w:val="24"/>
                <w:szCs w:val="24"/>
                <w:lang w:val="en-US"/>
              </w:rPr>
              <w:t>h</w:t>
            </w:r>
            <w:r w:rsidRPr="007A36C1">
              <w:rPr>
                <w:rFonts w:ascii="Times New Roman" w:hAnsi="Times New Roman"/>
                <w:sz w:val="24"/>
                <w:szCs w:val="24"/>
                <w:lang w:val="tk-TM"/>
              </w:rPr>
              <w:t>alkara bank kartlaryndan daşary ýurtlarda nagt pul almak</w:t>
            </w:r>
          </w:p>
        </w:tc>
        <w:tc>
          <w:tcPr>
            <w:tcW w:w="296" w:type="pct"/>
            <w:vAlign w:val="center"/>
          </w:tcPr>
          <w:p w14:paraId="7B0785AA"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366" w:type="pct"/>
            <w:gridSpan w:val="3"/>
            <w:tcBorders>
              <w:right w:val="single" w:sz="12" w:space="0" w:color="auto"/>
            </w:tcBorders>
            <w:vAlign w:val="center"/>
          </w:tcPr>
          <w:p w14:paraId="6A9FBCB9"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402" w:type="pct"/>
            <w:tcBorders>
              <w:left w:val="single" w:sz="12" w:space="0" w:color="auto"/>
            </w:tcBorders>
            <w:vAlign w:val="center"/>
          </w:tcPr>
          <w:p w14:paraId="0D17E9B0" w14:textId="77777777" w:rsidR="000F4AF6" w:rsidRPr="007A36C1" w:rsidRDefault="000F4AF6" w:rsidP="000F4AF6">
            <w:pPr>
              <w:jc w:val="center"/>
              <w:rPr>
                <w:rFonts w:ascii="Times New Roman" w:hAnsi="Times New Roman" w:cs="Times New Roman"/>
                <w:lang w:val="en-US"/>
              </w:rPr>
            </w:pPr>
          </w:p>
        </w:tc>
        <w:tc>
          <w:tcPr>
            <w:tcW w:w="357" w:type="pct"/>
            <w:gridSpan w:val="3"/>
            <w:tcBorders>
              <w:right w:val="single" w:sz="12" w:space="0" w:color="auto"/>
            </w:tcBorders>
            <w:vAlign w:val="center"/>
          </w:tcPr>
          <w:p w14:paraId="696CCEAA" w14:textId="77777777" w:rsidR="000F4AF6" w:rsidRPr="007A36C1" w:rsidRDefault="000F4AF6" w:rsidP="000F4AF6">
            <w:pPr>
              <w:jc w:val="center"/>
              <w:rPr>
                <w:rFonts w:ascii="Times New Roman" w:hAnsi="Times New Roman" w:cs="Times New Roman"/>
                <w:lang w:val="en-US"/>
              </w:rPr>
            </w:pPr>
          </w:p>
        </w:tc>
        <w:tc>
          <w:tcPr>
            <w:tcW w:w="446" w:type="pct"/>
            <w:gridSpan w:val="3"/>
            <w:tcBorders>
              <w:left w:val="single" w:sz="12" w:space="0" w:color="auto"/>
            </w:tcBorders>
            <w:vAlign w:val="center"/>
          </w:tcPr>
          <w:p w14:paraId="0E4145C6" w14:textId="77777777" w:rsidR="000F4AF6" w:rsidRPr="007A36C1" w:rsidRDefault="000F4AF6" w:rsidP="000F4AF6">
            <w:pPr>
              <w:jc w:val="center"/>
              <w:rPr>
                <w:rFonts w:ascii="Times New Roman" w:hAnsi="Times New Roman" w:cs="Times New Roman"/>
                <w:spacing w:val="-4"/>
              </w:rPr>
            </w:pPr>
            <w:r w:rsidRPr="007A36C1">
              <w:rPr>
                <w:rFonts w:ascii="Times New Roman" w:hAnsi="Times New Roman" w:cs="Times New Roman"/>
                <w:spacing w:val="-4"/>
                <w:lang w:val="tk-TM"/>
              </w:rPr>
              <w:t>3% min 3,5 USD</w:t>
            </w:r>
          </w:p>
        </w:tc>
        <w:tc>
          <w:tcPr>
            <w:tcW w:w="407" w:type="pct"/>
            <w:tcBorders>
              <w:right w:val="single" w:sz="12" w:space="0" w:color="auto"/>
            </w:tcBorders>
            <w:vAlign w:val="center"/>
          </w:tcPr>
          <w:p w14:paraId="791E73A0" w14:textId="77777777" w:rsidR="000F4AF6" w:rsidRPr="007A36C1" w:rsidRDefault="000F4AF6" w:rsidP="000F4AF6">
            <w:pPr>
              <w:jc w:val="center"/>
              <w:rPr>
                <w:rFonts w:ascii="Times New Roman" w:hAnsi="Times New Roman" w:cs="Times New Roman"/>
                <w:spacing w:val="-4"/>
                <w:lang w:val="tk-TM"/>
              </w:rPr>
            </w:pPr>
            <w:r w:rsidRPr="007A36C1">
              <w:rPr>
                <w:rFonts w:ascii="Times New Roman" w:hAnsi="Times New Roman" w:cs="Times New Roman"/>
                <w:spacing w:val="-4"/>
                <w:lang w:val="tk-TM"/>
              </w:rPr>
              <w:t xml:space="preserve">3% </w:t>
            </w:r>
          </w:p>
          <w:p w14:paraId="2046B1E5" w14:textId="77777777" w:rsidR="000F4AF6" w:rsidRPr="007A36C1" w:rsidRDefault="000F4AF6" w:rsidP="000F4AF6">
            <w:pPr>
              <w:jc w:val="center"/>
              <w:rPr>
                <w:rFonts w:ascii="Times New Roman" w:hAnsi="Times New Roman" w:cs="Times New Roman"/>
                <w:spacing w:val="-4"/>
              </w:rPr>
            </w:pPr>
            <w:r w:rsidRPr="007A36C1">
              <w:rPr>
                <w:rFonts w:ascii="Times New Roman" w:hAnsi="Times New Roman" w:cs="Times New Roman"/>
                <w:spacing w:val="-4"/>
                <w:lang w:val="tk-TM"/>
              </w:rPr>
              <w:t>min 3,5 USD</w:t>
            </w:r>
          </w:p>
        </w:tc>
      </w:tr>
      <w:tr w:rsidR="00484548" w:rsidRPr="007A36C1" w14:paraId="1FDBE965" w14:textId="77777777" w:rsidTr="00014494">
        <w:tc>
          <w:tcPr>
            <w:tcW w:w="267" w:type="pct"/>
            <w:vAlign w:val="center"/>
          </w:tcPr>
          <w:p w14:paraId="0F230639" w14:textId="6B3787B7"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6</w:t>
            </w:r>
          </w:p>
        </w:tc>
        <w:tc>
          <w:tcPr>
            <w:tcW w:w="2459" w:type="pct"/>
            <w:vAlign w:val="center"/>
          </w:tcPr>
          <w:p w14:paraId="4DB2825C"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Türkmenistanyň çägindäki hasaplaşyk nokatlarynda Türkmenistanyň “Halkbank” PTB-niň VISA halkara bank kartlary bilen nagt däl görnüşinde hasaplaşyklary geçirmek</w:t>
            </w:r>
          </w:p>
        </w:tc>
        <w:tc>
          <w:tcPr>
            <w:tcW w:w="296" w:type="pct"/>
            <w:vAlign w:val="center"/>
          </w:tcPr>
          <w:p w14:paraId="543FF277"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p>
        </w:tc>
        <w:tc>
          <w:tcPr>
            <w:tcW w:w="366" w:type="pct"/>
            <w:gridSpan w:val="3"/>
            <w:tcBorders>
              <w:right w:val="single" w:sz="12" w:space="0" w:color="auto"/>
            </w:tcBorders>
            <w:vAlign w:val="center"/>
          </w:tcPr>
          <w:p w14:paraId="3445A06A"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p>
        </w:tc>
        <w:tc>
          <w:tcPr>
            <w:tcW w:w="402" w:type="pct"/>
            <w:tcBorders>
              <w:left w:val="single" w:sz="12" w:space="0" w:color="auto"/>
            </w:tcBorders>
            <w:vAlign w:val="center"/>
          </w:tcPr>
          <w:p w14:paraId="6E27CC89"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0,5%</w:t>
            </w:r>
          </w:p>
        </w:tc>
        <w:tc>
          <w:tcPr>
            <w:tcW w:w="357" w:type="pct"/>
            <w:gridSpan w:val="3"/>
            <w:tcBorders>
              <w:right w:val="single" w:sz="12" w:space="0" w:color="auto"/>
            </w:tcBorders>
            <w:vAlign w:val="center"/>
          </w:tcPr>
          <w:p w14:paraId="07DE8F4C"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0,5%</w:t>
            </w:r>
          </w:p>
        </w:tc>
        <w:tc>
          <w:tcPr>
            <w:tcW w:w="446" w:type="pct"/>
            <w:gridSpan w:val="3"/>
            <w:tcBorders>
              <w:left w:val="single" w:sz="12" w:space="0" w:color="auto"/>
            </w:tcBorders>
            <w:vAlign w:val="center"/>
          </w:tcPr>
          <w:p w14:paraId="002BFCE7"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0,5%</w:t>
            </w:r>
          </w:p>
        </w:tc>
        <w:tc>
          <w:tcPr>
            <w:tcW w:w="407" w:type="pct"/>
            <w:tcBorders>
              <w:right w:val="single" w:sz="12" w:space="0" w:color="auto"/>
            </w:tcBorders>
            <w:vAlign w:val="center"/>
          </w:tcPr>
          <w:p w14:paraId="3291D66D"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0,5%</w:t>
            </w:r>
          </w:p>
        </w:tc>
      </w:tr>
      <w:tr w:rsidR="00484548" w:rsidRPr="007A36C1" w14:paraId="5AC07297" w14:textId="77777777" w:rsidTr="00014494">
        <w:tc>
          <w:tcPr>
            <w:tcW w:w="267" w:type="pct"/>
            <w:vAlign w:val="center"/>
          </w:tcPr>
          <w:p w14:paraId="529588BA" w14:textId="5BB58DD7"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7</w:t>
            </w:r>
          </w:p>
        </w:tc>
        <w:tc>
          <w:tcPr>
            <w:tcW w:w="2459" w:type="pct"/>
            <w:vAlign w:val="center"/>
          </w:tcPr>
          <w:p w14:paraId="4DAB3AE2"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pacing w:val="-8"/>
                <w:sz w:val="24"/>
                <w:szCs w:val="24"/>
                <w:lang w:val="tk-TM"/>
              </w:rPr>
            </w:pPr>
            <w:r w:rsidRPr="007A36C1">
              <w:rPr>
                <w:rFonts w:ascii="Times New Roman" w:hAnsi="Times New Roman"/>
                <w:spacing w:val="-8"/>
                <w:sz w:val="24"/>
                <w:szCs w:val="24"/>
                <w:lang w:val="tk-TM"/>
              </w:rPr>
              <w:t xml:space="preserve">Daşary ýurtlaryň çäklerindäki söwda nokatlarynda </w:t>
            </w:r>
            <w:r w:rsidRPr="007A36C1">
              <w:rPr>
                <w:rFonts w:ascii="Times New Roman" w:hAnsi="Times New Roman"/>
                <w:sz w:val="24"/>
                <w:szCs w:val="24"/>
                <w:lang w:val="tk-TM"/>
              </w:rPr>
              <w:t>Türkmenistanyň “Halkbank” PTB-niň VISA halkara bank kartlary bilen nagt däl görnüşinde hasaplaşyklary geçirmek</w:t>
            </w:r>
          </w:p>
        </w:tc>
        <w:tc>
          <w:tcPr>
            <w:tcW w:w="296" w:type="pct"/>
            <w:vAlign w:val="center"/>
          </w:tcPr>
          <w:p w14:paraId="3CFEDED9"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366" w:type="pct"/>
            <w:gridSpan w:val="3"/>
            <w:tcBorders>
              <w:right w:val="single" w:sz="12" w:space="0" w:color="auto"/>
            </w:tcBorders>
            <w:vAlign w:val="center"/>
          </w:tcPr>
          <w:p w14:paraId="18B7F025"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402" w:type="pct"/>
            <w:tcBorders>
              <w:left w:val="single" w:sz="12" w:space="0" w:color="auto"/>
            </w:tcBorders>
            <w:vAlign w:val="center"/>
          </w:tcPr>
          <w:p w14:paraId="63846F97" w14:textId="77777777" w:rsidR="000F4AF6" w:rsidRPr="007A36C1" w:rsidRDefault="000F4AF6" w:rsidP="000F4AF6">
            <w:pPr>
              <w:jc w:val="center"/>
              <w:rPr>
                <w:rFonts w:ascii="Times New Roman" w:hAnsi="Times New Roman" w:cs="Times New Roman"/>
                <w:lang w:val="tk-TM"/>
              </w:rPr>
            </w:pPr>
          </w:p>
        </w:tc>
        <w:tc>
          <w:tcPr>
            <w:tcW w:w="357" w:type="pct"/>
            <w:gridSpan w:val="3"/>
            <w:tcBorders>
              <w:right w:val="single" w:sz="12" w:space="0" w:color="auto"/>
            </w:tcBorders>
            <w:vAlign w:val="center"/>
          </w:tcPr>
          <w:p w14:paraId="6AB9DDE0" w14:textId="77777777" w:rsidR="000F4AF6" w:rsidRPr="007A36C1" w:rsidRDefault="000F4AF6" w:rsidP="000F4AF6">
            <w:pPr>
              <w:jc w:val="center"/>
              <w:rPr>
                <w:rFonts w:ascii="Times New Roman" w:hAnsi="Times New Roman" w:cs="Times New Roman"/>
                <w:lang w:val="tk-TM"/>
              </w:rPr>
            </w:pPr>
          </w:p>
        </w:tc>
        <w:tc>
          <w:tcPr>
            <w:tcW w:w="446" w:type="pct"/>
            <w:gridSpan w:val="3"/>
            <w:tcBorders>
              <w:left w:val="single" w:sz="12" w:space="0" w:color="auto"/>
            </w:tcBorders>
            <w:vAlign w:val="center"/>
          </w:tcPr>
          <w:p w14:paraId="7781DB66"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pacing w:val="-4"/>
                <w:lang w:val="tk-TM"/>
              </w:rPr>
            </w:pPr>
            <w:r w:rsidRPr="007A36C1">
              <w:rPr>
                <w:rFonts w:ascii="Times New Roman" w:hAnsi="Times New Roman" w:cs="Times New Roman"/>
                <w:spacing w:val="-4"/>
                <w:lang w:val="tk-TM"/>
              </w:rPr>
              <w:t>0,5% min 0,20 USD</w:t>
            </w:r>
          </w:p>
        </w:tc>
        <w:tc>
          <w:tcPr>
            <w:tcW w:w="407" w:type="pct"/>
            <w:tcBorders>
              <w:right w:val="single" w:sz="12" w:space="0" w:color="auto"/>
            </w:tcBorders>
            <w:vAlign w:val="center"/>
          </w:tcPr>
          <w:p w14:paraId="4BCAD004" w14:textId="77777777" w:rsidR="000F4AF6" w:rsidRPr="007A36C1" w:rsidRDefault="000F4AF6" w:rsidP="000F4AF6">
            <w:pPr>
              <w:jc w:val="center"/>
              <w:rPr>
                <w:rFonts w:ascii="Times New Roman" w:hAnsi="Times New Roman" w:cs="Times New Roman"/>
                <w:spacing w:val="-4"/>
                <w:lang w:val="tk-TM"/>
              </w:rPr>
            </w:pPr>
            <w:r w:rsidRPr="007A36C1">
              <w:rPr>
                <w:rFonts w:ascii="Times New Roman" w:hAnsi="Times New Roman" w:cs="Times New Roman"/>
                <w:spacing w:val="-4"/>
                <w:lang w:val="tk-TM"/>
              </w:rPr>
              <w:t xml:space="preserve">0,5% </w:t>
            </w:r>
          </w:p>
          <w:p w14:paraId="3E9AFBF3"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spacing w:val="-4"/>
                <w:lang w:val="tk-TM"/>
              </w:rPr>
              <w:t>min 0,20 USD</w:t>
            </w:r>
          </w:p>
        </w:tc>
      </w:tr>
      <w:tr w:rsidR="00484548" w:rsidRPr="007A36C1" w14:paraId="5D55DB2D" w14:textId="77777777" w:rsidTr="00014494">
        <w:tc>
          <w:tcPr>
            <w:tcW w:w="267" w:type="pct"/>
            <w:vAlign w:val="center"/>
          </w:tcPr>
          <w:p w14:paraId="5371D777" w14:textId="71497F09"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8</w:t>
            </w:r>
          </w:p>
        </w:tc>
        <w:tc>
          <w:tcPr>
            <w:tcW w:w="2459" w:type="pct"/>
            <w:vAlign w:val="center"/>
          </w:tcPr>
          <w:p w14:paraId="5163D2E9"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Türkmenistanyň “Halkbank” PTB-niň VISA halkara bank kartynyň PIN koduny täzelemek</w:t>
            </w:r>
          </w:p>
        </w:tc>
        <w:tc>
          <w:tcPr>
            <w:tcW w:w="296" w:type="pct"/>
            <w:vAlign w:val="center"/>
          </w:tcPr>
          <w:p w14:paraId="7D9F16F2"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366" w:type="pct"/>
            <w:gridSpan w:val="3"/>
            <w:tcBorders>
              <w:right w:val="single" w:sz="12" w:space="0" w:color="auto"/>
            </w:tcBorders>
            <w:vAlign w:val="center"/>
          </w:tcPr>
          <w:p w14:paraId="5B404E1B"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402" w:type="pct"/>
            <w:tcBorders>
              <w:left w:val="single" w:sz="12" w:space="0" w:color="auto"/>
            </w:tcBorders>
            <w:vAlign w:val="center"/>
          </w:tcPr>
          <w:p w14:paraId="4D0135F4"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17,50 TMT</w:t>
            </w:r>
          </w:p>
        </w:tc>
        <w:tc>
          <w:tcPr>
            <w:tcW w:w="357" w:type="pct"/>
            <w:gridSpan w:val="3"/>
            <w:tcBorders>
              <w:right w:val="single" w:sz="12" w:space="0" w:color="auto"/>
            </w:tcBorders>
            <w:vAlign w:val="center"/>
          </w:tcPr>
          <w:p w14:paraId="427FAACE"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17,50 TMT</w:t>
            </w:r>
          </w:p>
        </w:tc>
        <w:tc>
          <w:tcPr>
            <w:tcW w:w="446" w:type="pct"/>
            <w:gridSpan w:val="3"/>
            <w:tcBorders>
              <w:left w:val="single" w:sz="12" w:space="0" w:color="auto"/>
            </w:tcBorders>
            <w:vAlign w:val="center"/>
          </w:tcPr>
          <w:p w14:paraId="36C88085"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r w:rsidRPr="007A36C1">
              <w:rPr>
                <w:rFonts w:ascii="Times New Roman" w:hAnsi="Times New Roman" w:cs="Times New Roman"/>
                <w:lang w:val="tk-TM"/>
              </w:rPr>
              <w:t>5,00 USD</w:t>
            </w:r>
          </w:p>
        </w:tc>
        <w:tc>
          <w:tcPr>
            <w:tcW w:w="407" w:type="pct"/>
            <w:tcBorders>
              <w:right w:val="single" w:sz="12" w:space="0" w:color="auto"/>
            </w:tcBorders>
            <w:vAlign w:val="center"/>
          </w:tcPr>
          <w:p w14:paraId="44F7466F"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r w:rsidRPr="007A36C1">
              <w:rPr>
                <w:rFonts w:ascii="Times New Roman" w:hAnsi="Times New Roman" w:cs="Times New Roman"/>
                <w:lang w:val="tk-TM"/>
              </w:rPr>
              <w:t>5,00 USD</w:t>
            </w:r>
          </w:p>
        </w:tc>
      </w:tr>
      <w:tr w:rsidR="00484548" w:rsidRPr="007A36C1" w14:paraId="68E95A51" w14:textId="77777777" w:rsidTr="00014494">
        <w:tc>
          <w:tcPr>
            <w:tcW w:w="267" w:type="pct"/>
            <w:vAlign w:val="center"/>
          </w:tcPr>
          <w:p w14:paraId="41C638CC" w14:textId="65F1BB97"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9</w:t>
            </w:r>
          </w:p>
        </w:tc>
        <w:tc>
          <w:tcPr>
            <w:tcW w:w="2459" w:type="pct"/>
            <w:vAlign w:val="center"/>
          </w:tcPr>
          <w:p w14:paraId="6C7DAFB7"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pacing w:val="-4"/>
                <w:sz w:val="24"/>
                <w:szCs w:val="24"/>
                <w:lang w:val="tk-TM"/>
              </w:rPr>
            </w:pPr>
            <w:r w:rsidRPr="007A36C1">
              <w:rPr>
                <w:rFonts w:ascii="Times New Roman" w:hAnsi="Times New Roman"/>
                <w:sz w:val="24"/>
                <w:szCs w:val="24"/>
                <w:lang w:val="tk-TM"/>
              </w:rPr>
              <w:t xml:space="preserve">Türkmenistanyň “Halkbank” PTB-niň VISA halkara bank kartynyň hereketini </w:t>
            </w:r>
            <w:r w:rsidRPr="007A36C1">
              <w:rPr>
                <w:rFonts w:ascii="Times New Roman" w:hAnsi="Times New Roman"/>
                <w:spacing w:val="-4"/>
                <w:sz w:val="24"/>
                <w:szCs w:val="24"/>
                <w:lang w:val="tk-TM"/>
              </w:rPr>
              <w:t>SMS habardar etmek hyzmaty (her aý üçin)</w:t>
            </w:r>
          </w:p>
        </w:tc>
        <w:tc>
          <w:tcPr>
            <w:tcW w:w="296" w:type="pct"/>
            <w:vAlign w:val="center"/>
          </w:tcPr>
          <w:p w14:paraId="2CCAF5DE"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pacing w:val="-6"/>
                <w:sz w:val="20"/>
                <w:szCs w:val="20"/>
                <w:lang w:val="tk-TM"/>
              </w:rPr>
            </w:pPr>
          </w:p>
        </w:tc>
        <w:tc>
          <w:tcPr>
            <w:tcW w:w="366" w:type="pct"/>
            <w:gridSpan w:val="3"/>
            <w:tcBorders>
              <w:right w:val="single" w:sz="12" w:space="0" w:color="auto"/>
            </w:tcBorders>
            <w:vAlign w:val="center"/>
          </w:tcPr>
          <w:p w14:paraId="01471F31"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pacing w:val="-6"/>
                <w:sz w:val="20"/>
                <w:szCs w:val="20"/>
                <w:lang w:val="tk-TM"/>
              </w:rPr>
            </w:pPr>
          </w:p>
        </w:tc>
        <w:tc>
          <w:tcPr>
            <w:tcW w:w="402" w:type="pct"/>
            <w:tcBorders>
              <w:left w:val="single" w:sz="12" w:space="0" w:color="auto"/>
            </w:tcBorders>
            <w:vAlign w:val="center"/>
          </w:tcPr>
          <w:p w14:paraId="2084509A"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w:t>
            </w:r>
            <w:r w:rsidRPr="007A36C1">
              <w:rPr>
                <w:rFonts w:ascii="Times New Roman" w:hAnsi="Times New Roman" w:cs="Times New Roman"/>
                <w:lang w:val="tk-TM"/>
              </w:rPr>
              <w:t>0</w:t>
            </w:r>
            <w:r w:rsidRPr="007A36C1">
              <w:rPr>
                <w:rFonts w:ascii="Times New Roman" w:hAnsi="Times New Roman" w:cs="Times New Roman"/>
              </w:rPr>
              <w:t>0 TMT</w:t>
            </w:r>
          </w:p>
        </w:tc>
        <w:tc>
          <w:tcPr>
            <w:tcW w:w="357" w:type="pct"/>
            <w:gridSpan w:val="3"/>
            <w:tcBorders>
              <w:right w:val="single" w:sz="12" w:space="0" w:color="auto"/>
            </w:tcBorders>
            <w:vAlign w:val="center"/>
          </w:tcPr>
          <w:p w14:paraId="0F14E776"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w:t>
            </w:r>
            <w:r w:rsidRPr="007A36C1">
              <w:rPr>
                <w:rFonts w:ascii="Times New Roman" w:hAnsi="Times New Roman" w:cs="Times New Roman"/>
                <w:lang w:val="tk-TM"/>
              </w:rPr>
              <w:t>0</w:t>
            </w:r>
            <w:r w:rsidRPr="007A36C1">
              <w:rPr>
                <w:rFonts w:ascii="Times New Roman" w:hAnsi="Times New Roman" w:cs="Times New Roman"/>
              </w:rPr>
              <w:t>0 TMT</w:t>
            </w:r>
          </w:p>
        </w:tc>
        <w:tc>
          <w:tcPr>
            <w:tcW w:w="446" w:type="pct"/>
            <w:gridSpan w:val="3"/>
            <w:tcBorders>
              <w:left w:val="single" w:sz="12" w:space="0" w:color="auto"/>
            </w:tcBorders>
            <w:vAlign w:val="center"/>
          </w:tcPr>
          <w:p w14:paraId="30004BBC" w14:textId="77777777" w:rsidR="000F4AF6" w:rsidRPr="007A36C1" w:rsidRDefault="000F4AF6" w:rsidP="000F4AF6">
            <w:pPr>
              <w:jc w:val="center"/>
              <w:rPr>
                <w:rFonts w:ascii="Times New Roman" w:hAnsi="Times New Roman" w:cs="Times New Roman"/>
                <w:spacing w:val="-4"/>
              </w:rPr>
            </w:pPr>
            <w:r w:rsidRPr="007A36C1">
              <w:rPr>
                <w:rFonts w:ascii="Times New Roman" w:hAnsi="Times New Roman" w:cs="Times New Roman"/>
                <w:spacing w:val="-4"/>
                <w:lang w:val="tk-TM"/>
              </w:rPr>
              <w:t>1,15 USD</w:t>
            </w:r>
          </w:p>
        </w:tc>
        <w:tc>
          <w:tcPr>
            <w:tcW w:w="407" w:type="pct"/>
            <w:tcBorders>
              <w:right w:val="single" w:sz="12" w:space="0" w:color="auto"/>
            </w:tcBorders>
            <w:vAlign w:val="center"/>
          </w:tcPr>
          <w:p w14:paraId="16662D6D"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1,15 USD</w:t>
            </w:r>
          </w:p>
        </w:tc>
      </w:tr>
      <w:tr w:rsidR="00484548" w:rsidRPr="007A36C1" w14:paraId="68F06E1D" w14:textId="77777777" w:rsidTr="00014494">
        <w:tc>
          <w:tcPr>
            <w:tcW w:w="267" w:type="pct"/>
            <w:vAlign w:val="center"/>
          </w:tcPr>
          <w:p w14:paraId="5B3AC1F5" w14:textId="43F00D18"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0</w:t>
            </w:r>
          </w:p>
        </w:tc>
        <w:tc>
          <w:tcPr>
            <w:tcW w:w="2459" w:type="pct"/>
            <w:vAlign w:val="center"/>
          </w:tcPr>
          <w:p w14:paraId="782FC524"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Daşary ýurt banklarynda Türkmenistanyň “Halkbank” PTB-niň VISA halkara bank kartynyň galyndysyny soramak</w:t>
            </w:r>
          </w:p>
        </w:tc>
        <w:tc>
          <w:tcPr>
            <w:tcW w:w="296" w:type="pct"/>
            <w:vAlign w:val="center"/>
          </w:tcPr>
          <w:p w14:paraId="5BAB00EB"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366" w:type="pct"/>
            <w:gridSpan w:val="3"/>
            <w:tcBorders>
              <w:right w:val="single" w:sz="12" w:space="0" w:color="auto"/>
            </w:tcBorders>
            <w:vAlign w:val="center"/>
          </w:tcPr>
          <w:p w14:paraId="4A4F278A"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0"/>
                <w:szCs w:val="20"/>
                <w:lang w:val="tk-TM"/>
              </w:rPr>
            </w:pPr>
          </w:p>
        </w:tc>
        <w:tc>
          <w:tcPr>
            <w:tcW w:w="402" w:type="pct"/>
            <w:tcBorders>
              <w:left w:val="single" w:sz="12" w:space="0" w:color="auto"/>
            </w:tcBorders>
            <w:vAlign w:val="center"/>
          </w:tcPr>
          <w:p w14:paraId="59ACAFC0"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1,05 TMT</w:t>
            </w:r>
          </w:p>
        </w:tc>
        <w:tc>
          <w:tcPr>
            <w:tcW w:w="357" w:type="pct"/>
            <w:gridSpan w:val="3"/>
            <w:tcBorders>
              <w:right w:val="single" w:sz="12" w:space="0" w:color="auto"/>
            </w:tcBorders>
            <w:vAlign w:val="center"/>
          </w:tcPr>
          <w:p w14:paraId="50DF31B0"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1,05 TMT</w:t>
            </w:r>
          </w:p>
        </w:tc>
        <w:tc>
          <w:tcPr>
            <w:tcW w:w="446" w:type="pct"/>
            <w:gridSpan w:val="3"/>
            <w:tcBorders>
              <w:left w:val="single" w:sz="12" w:space="0" w:color="auto"/>
            </w:tcBorders>
            <w:vAlign w:val="center"/>
          </w:tcPr>
          <w:p w14:paraId="1D821E15"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r>
              <w:rPr>
                <w:rFonts w:ascii="Times New Roman" w:hAnsi="Times New Roman" w:cs="Times New Roman"/>
                <w:lang w:val="tk-TM"/>
              </w:rPr>
              <w:t>0,5</w:t>
            </w:r>
            <w:r w:rsidRPr="007A36C1">
              <w:rPr>
                <w:rFonts w:ascii="Times New Roman" w:hAnsi="Times New Roman" w:cs="Times New Roman"/>
                <w:lang w:val="tk-TM"/>
              </w:rPr>
              <w:t>0 USD</w:t>
            </w:r>
          </w:p>
        </w:tc>
        <w:tc>
          <w:tcPr>
            <w:tcW w:w="407" w:type="pct"/>
            <w:tcBorders>
              <w:right w:val="single" w:sz="12" w:space="0" w:color="auto"/>
            </w:tcBorders>
            <w:vAlign w:val="center"/>
          </w:tcPr>
          <w:p w14:paraId="23C8C9BF"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lang w:val="tk-TM"/>
              </w:rPr>
            </w:pPr>
            <w:r>
              <w:rPr>
                <w:rFonts w:ascii="Times New Roman" w:hAnsi="Times New Roman" w:cs="Times New Roman"/>
                <w:lang w:val="tk-TM"/>
              </w:rPr>
              <w:t>0,5</w:t>
            </w:r>
            <w:r w:rsidRPr="007A36C1">
              <w:rPr>
                <w:rFonts w:ascii="Times New Roman" w:hAnsi="Times New Roman" w:cs="Times New Roman"/>
                <w:lang w:val="tk-TM"/>
              </w:rPr>
              <w:t>0 USD</w:t>
            </w:r>
          </w:p>
        </w:tc>
      </w:tr>
      <w:tr w:rsidR="00484548" w:rsidRPr="007A36C1" w14:paraId="6349EFB0" w14:textId="77777777" w:rsidTr="00014494">
        <w:tc>
          <w:tcPr>
            <w:tcW w:w="267" w:type="pct"/>
            <w:vAlign w:val="center"/>
          </w:tcPr>
          <w:p w14:paraId="6ABD448C" w14:textId="224C3EF4"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1</w:t>
            </w:r>
          </w:p>
        </w:tc>
        <w:tc>
          <w:tcPr>
            <w:tcW w:w="2459" w:type="pct"/>
            <w:vAlign w:val="center"/>
          </w:tcPr>
          <w:p w14:paraId="79FB8BEB"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color w:val="000000" w:themeColor="text1"/>
                <w:sz w:val="24"/>
                <w:szCs w:val="24"/>
                <w:lang w:val="tk-TM"/>
              </w:rPr>
            </w:pPr>
            <w:r w:rsidRPr="007A36C1">
              <w:rPr>
                <w:rFonts w:ascii="Times New Roman" w:hAnsi="Times New Roman"/>
                <w:color w:val="000000" w:themeColor="text1"/>
                <w:sz w:val="24"/>
                <w:szCs w:val="24"/>
                <w:lang w:val="tk-TM"/>
              </w:rPr>
              <w:t xml:space="preserve">Daşary ýurt banklarynda </w:t>
            </w:r>
            <w:r w:rsidRPr="007A36C1">
              <w:rPr>
                <w:rFonts w:ascii="Times New Roman" w:hAnsi="Times New Roman"/>
                <w:sz w:val="24"/>
                <w:szCs w:val="24"/>
                <w:lang w:val="tk-TM"/>
              </w:rPr>
              <w:t>Türkmenistanyň “Halkbank” PTB-niň</w:t>
            </w:r>
            <w:r w:rsidRPr="007A36C1">
              <w:rPr>
                <w:rFonts w:ascii="Times New Roman" w:hAnsi="Times New Roman"/>
                <w:color w:val="000000" w:themeColor="text1"/>
                <w:sz w:val="24"/>
                <w:szCs w:val="24"/>
                <w:lang w:val="tk-TM"/>
              </w:rPr>
              <w:t xml:space="preserve"> VISA halkara bank kartyny gyssagly çalyşmak</w:t>
            </w:r>
          </w:p>
        </w:tc>
        <w:tc>
          <w:tcPr>
            <w:tcW w:w="296" w:type="pct"/>
          </w:tcPr>
          <w:p w14:paraId="4233A723" w14:textId="77777777" w:rsidR="000F4AF6" w:rsidRPr="007A36C1" w:rsidRDefault="000F4AF6" w:rsidP="000F4AF6">
            <w:pPr>
              <w:rPr>
                <w:lang w:val="tk-TM"/>
              </w:rPr>
            </w:pPr>
          </w:p>
        </w:tc>
        <w:tc>
          <w:tcPr>
            <w:tcW w:w="366" w:type="pct"/>
            <w:gridSpan w:val="3"/>
            <w:tcBorders>
              <w:right w:val="single" w:sz="12" w:space="0" w:color="auto"/>
            </w:tcBorders>
          </w:tcPr>
          <w:p w14:paraId="529FD1CA" w14:textId="77777777" w:rsidR="000F4AF6" w:rsidRPr="007A36C1" w:rsidRDefault="000F4AF6" w:rsidP="000F4AF6">
            <w:pPr>
              <w:rPr>
                <w:lang w:val="tk-TM"/>
              </w:rPr>
            </w:pPr>
          </w:p>
        </w:tc>
        <w:tc>
          <w:tcPr>
            <w:tcW w:w="402" w:type="pct"/>
            <w:tcBorders>
              <w:left w:val="single" w:sz="12" w:space="0" w:color="auto"/>
            </w:tcBorders>
          </w:tcPr>
          <w:p w14:paraId="584017AF" w14:textId="77777777" w:rsidR="000F4AF6" w:rsidRPr="007A36C1" w:rsidRDefault="000F4AF6" w:rsidP="000F4AF6">
            <w:pPr>
              <w:rPr>
                <w:lang w:val="tk-TM"/>
              </w:rPr>
            </w:pPr>
          </w:p>
        </w:tc>
        <w:tc>
          <w:tcPr>
            <w:tcW w:w="357" w:type="pct"/>
            <w:gridSpan w:val="3"/>
            <w:tcBorders>
              <w:right w:val="single" w:sz="12" w:space="0" w:color="auto"/>
            </w:tcBorders>
          </w:tcPr>
          <w:p w14:paraId="2DD98498" w14:textId="77777777" w:rsidR="000F4AF6" w:rsidRPr="007A36C1" w:rsidRDefault="000F4AF6" w:rsidP="000F4AF6">
            <w:pPr>
              <w:rPr>
                <w:lang w:val="tk-TM"/>
              </w:rPr>
            </w:pPr>
          </w:p>
        </w:tc>
        <w:tc>
          <w:tcPr>
            <w:tcW w:w="446" w:type="pct"/>
            <w:gridSpan w:val="3"/>
            <w:tcBorders>
              <w:left w:val="single" w:sz="12" w:space="0" w:color="auto"/>
            </w:tcBorders>
          </w:tcPr>
          <w:p w14:paraId="0CC083E7" w14:textId="77777777" w:rsidR="000F4AF6" w:rsidRPr="007A36C1" w:rsidRDefault="000F4AF6" w:rsidP="000F4AF6">
            <w:pPr>
              <w:rPr>
                <w:rFonts w:ascii="Times New Roman" w:hAnsi="Times New Roman" w:cs="Times New Roman"/>
              </w:rPr>
            </w:pPr>
            <w:r w:rsidRPr="007A36C1">
              <w:rPr>
                <w:rFonts w:ascii="Times New Roman" w:hAnsi="Times New Roman" w:cs="Times New Roman"/>
              </w:rPr>
              <w:t>300,00 USD</w:t>
            </w:r>
          </w:p>
        </w:tc>
        <w:tc>
          <w:tcPr>
            <w:tcW w:w="407" w:type="pct"/>
            <w:tcBorders>
              <w:right w:val="single" w:sz="12" w:space="0" w:color="auto"/>
            </w:tcBorders>
          </w:tcPr>
          <w:p w14:paraId="5090EFBC" w14:textId="77777777" w:rsidR="000F4AF6" w:rsidRPr="007A36C1" w:rsidRDefault="000F4AF6" w:rsidP="000F4AF6"/>
        </w:tc>
      </w:tr>
      <w:tr w:rsidR="00484548" w:rsidRPr="007A36C1" w14:paraId="38313A0B" w14:textId="77777777" w:rsidTr="00014494">
        <w:tc>
          <w:tcPr>
            <w:tcW w:w="267" w:type="pct"/>
            <w:vAlign w:val="center"/>
          </w:tcPr>
          <w:p w14:paraId="267D1E76" w14:textId="4A8B7AB4"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2</w:t>
            </w:r>
          </w:p>
        </w:tc>
        <w:tc>
          <w:tcPr>
            <w:tcW w:w="2459" w:type="pct"/>
            <w:vAlign w:val="center"/>
          </w:tcPr>
          <w:p w14:paraId="29066172"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color w:val="000000" w:themeColor="text1"/>
                <w:sz w:val="24"/>
                <w:szCs w:val="24"/>
                <w:lang w:val="tk-TM"/>
              </w:rPr>
            </w:pPr>
            <w:r w:rsidRPr="007A36C1">
              <w:rPr>
                <w:rFonts w:ascii="Times New Roman" w:hAnsi="Times New Roman"/>
                <w:color w:val="000000" w:themeColor="text1"/>
                <w:sz w:val="24"/>
                <w:szCs w:val="24"/>
                <w:lang w:val="tk-TM"/>
              </w:rPr>
              <w:t xml:space="preserve">VISA halkara bank kartynyň ýitirilen ýa-da zaýalanan ýagdaýynda daşary ýurt banklarynda VISA halkara bank kartynyň hasabyndan gyssagly nagt pul almak </w:t>
            </w:r>
          </w:p>
        </w:tc>
        <w:tc>
          <w:tcPr>
            <w:tcW w:w="296" w:type="pct"/>
          </w:tcPr>
          <w:p w14:paraId="74D51E50" w14:textId="77777777" w:rsidR="000F4AF6" w:rsidRPr="007A36C1" w:rsidRDefault="000F4AF6" w:rsidP="000F4AF6">
            <w:pPr>
              <w:rPr>
                <w:rFonts w:ascii="Times New Roman" w:hAnsi="Times New Roman" w:cs="Times New Roman"/>
                <w:lang w:val="tk-TM"/>
              </w:rPr>
            </w:pPr>
          </w:p>
        </w:tc>
        <w:tc>
          <w:tcPr>
            <w:tcW w:w="366" w:type="pct"/>
            <w:gridSpan w:val="3"/>
            <w:tcBorders>
              <w:right w:val="single" w:sz="12" w:space="0" w:color="auto"/>
            </w:tcBorders>
          </w:tcPr>
          <w:p w14:paraId="2EF8E357" w14:textId="77777777" w:rsidR="000F4AF6" w:rsidRPr="007A36C1" w:rsidRDefault="000F4AF6" w:rsidP="000F4AF6">
            <w:pPr>
              <w:rPr>
                <w:rFonts w:ascii="Times New Roman" w:hAnsi="Times New Roman" w:cs="Times New Roman"/>
                <w:lang w:val="tk-TM"/>
              </w:rPr>
            </w:pPr>
          </w:p>
        </w:tc>
        <w:tc>
          <w:tcPr>
            <w:tcW w:w="402" w:type="pct"/>
            <w:tcBorders>
              <w:left w:val="single" w:sz="12" w:space="0" w:color="auto"/>
            </w:tcBorders>
          </w:tcPr>
          <w:p w14:paraId="1D365940" w14:textId="77777777" w:rsidR="000F4AF6" w:rsidRPr="007A36C1" w:rsidRDefault="000F4AF6" w:rsidP="000F4AF6">
            <w:pPr>
              <w:rPr>
                <w:rFonts w:ascii="Times New Roman" w:hAnsi="Times New Roman" w:cs="Times New Roman"/>
                <w:lang w:val="tk-TM"/>
              </w:rPr>
            </w:pPr>
          </w:p>
        </w:tc>
        <w:tc>
          <w:tcPr>
            <w:tcW w:w="357" w:type="pct"/>
            <w:gridSpan w:val="3"/>
            <w:tcBorders>
              <w:right w:val="single" w:sz="12" w:space="0" w:color="auto"/>
            </w:tcBorders>
          </w:tcPr>
          <w:p w14:paraId="490A9B28" w14:textId="77777777" w:rsidR="000F4AF6" w:rsidRPr="007A36C1" w:rsidRDefault="000F4AF6" w:rsidP="000F4AF6">
            <w:pPr>
              <w:rPr>
                <w:rFonts w:ascii="Times New Roman" w:hAnsi="Times New Roman" w:cs="Times New Roman"/>
                <w:lang w:val="tk-TM"/>
              </w:rPr>
            </w:pPr>
          </w:p>
        </w:tc>
        <w:tc>
          <w:tcPr>
            <w:tcW w:w="446" w:type="pct"/>
            <w:gridSpan w:val="3"/>
            <w:tcBorders>
              <w:left w:val="single" w:sz="12" w:space="0" w:color="auto"/>
            </w:tcBorders>
          </w:tcPr>
          <w:p w14:paraId="36EF1C22" w14:textId="77777777" w:rsidR="000F4AF6" w:rsidRPr="007A36C1" w:rsidRDefault="000F4AF6" w:rsidP="000F4AF6">
            <w:pPr>
              <w:jc w:val="center"/>
              <w:rPr>
                <w:rFonts w:ascii="Times New Roman" w:hAnsi="Times New Roman" w:cs="Times New Roman"/>
                <w:lang w:val="tk-TM"/>
              </w:rPr>
            </w:pPr>
          </w:p>
          <w:p w14:paraId="0E170C96"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rPr>
              <w:t>200,00</w:t>
            </w:r>
            <w:r w:rsidRPr="007A36C1">
              <w:rPr>
                <w:rFonts w:ascii="Times New Roman" w:hAnsi="Times New Roman" w:cs="Times New Roman"/>
                <w:lang w:val="tk-TM"/>
              </w:rPr>
              <w:t xml:space="preserve"> </w:t>
            </w:r>
            <w:r w:rsidRPr="007A36C1">
              <w:rPr>
                <w:rFonts w:ascii="Times New Roman" w:hAnsi="Times New Roman" w:cs="Times New Roman"/>
              </w:rPr>
              <w:t>USD</w:t>
            </w:r>
          </w:p>
        </w:tc>
        <w:tc>
          <w:tcPr>
            <w:tcW w:w="407" w:type="pct"/>
            <w:tcBorders>
              <w:right w:val="single" w:sz="12" w:space="0" w:color="auto"/>
            </w:tcBorders>
          </w:tcPr>
          <w:p w14:paraId="254A8DDE" w14:textId="77777777" w:rsidR="000F4AF6" w:rsidRPr="007A36C1" w:rsidRDefault="000F4AF6" w:rsidP="000F4AF6">
            <w:pPr>
              <w:rPr>
                <w:rFonts w:ascii="Times New Roman" w:hAnsi="Times New Roman" w:cs="Times New Roman"/>
              </w:rPr>
            </w:pPr>
          </w:p>
        </w:tc>
      </w:tr>
      <w:tr w:rsidR="00484548" w:rsidRPr="007A36C1" w14:paraId="58DB7F25" w14:textId="77777777" w:rsidTr="00014494">
        <w:tc>
          <w:tcPr>
            <w:tcW w:w="267" w:type="pct"/>
            <w:vAlign w:val="center"/>
          </w:tcPr>
          <w:p w14:paraId="538C7AE8" w14:textId="660CF5C7"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3</w:t>
            </w:r>
          </w:p>
        </w:tc>
        <w:tc>
          <w:tcPr>
            <w:tcW w:w="2459" w:type="pct"/>
            <w:vAlign w:val="center"/>
          </w:tcPr>
          <w:p w14:paraId="4F53F7FD"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Türkmenistanyň “Halkbank” PTB-niň</w:t>
            </w:r>
            <w:r w:rsidRPr="007A36C1">
              <w:rPr>
                <w:rFonts w:ascii="Times New Roman" w:hAnsi="Times New Roman"/>
                <w:color w:val="000000" w:themeColor="text1"/>
                <w:sz w:val="24"/>
                <w:szCs w:val="24"/>
                <w:lang w:val="tk-TM"/>
              </w:rPr>
              <w:t xml:space="preserve"> ýitirilen VISA halkara </w:t>
            </w:r>
            <w:r w:rsidRPr="007A36C1">
              <w:rPr>
                <w:rFonts w:ascii="Times New Roman" w:hAnsi="Times New Roman"/>
                <w:sz w:val="24"/>
                <w:szCs w:val="24"/>
                <w:lang w:val="tk-TM"/>
              </w:rPr>
              <w:t>bank kartyny gaýtadan çykarmak</w:t>
            </w:r>
          </w:p>
        </w:tc>
        <w:tc>
          <w:tcPr>
            <w:tcW w:w="296" w:type="pct"/>
          </w:tcPr>
          <w:p w14:paraId="635D795A" w14:textId="77777777" w:rsidR="000F4AF6" w:rsidRPr="007A36C1" w:rsidRDefault="000F4AF6" w:rsidP="000F4AF6">
            <w:pPr>
              <w:rPr>
                <w:rFonts w:ascii="Times New Roman" w:hAnsi="Times New Roman" w:cs="Times New Roman"/>
                <w:lang w:val="tk-TM"/>
              </w:rPr>
            </w:pPr>
          </w:p>
        </w:tc>
        <w:tc>
          <w:tcPr>
            <w:tcW w:w="366" w:type="pct"/>
            <w:gridSpan w:val="3"/>
            <w:tcBorders>
              <w:right w:val="single" w:sz="12" w:space="0" w:color="auto"/>
            </w:tcBorders>
          </w:tcPr>
          <w:p w14:paraId="140566BC" w14:textId="77777777" w:rsidR="000F4AF6" w:rsidRPr="007A36C1" w:rsidRDefault="000F4AF6" w:rsidP="000F4AF6">
            <w:pPr>
              <w:rPr>
                <w:rFonts w:ascii="Times New Roman" w:hAnsi="Times New Roman" w:cs="Times New Roman"/>
                <w:lang w:val="tk-TM"/>
              </w:rPr>
            </w:pPr>
          </w:p>
        </w:tc>
        <w:tc>
          <w:tcPr>
            <w:tcW w:w="402" w:type="pct"/>
            <w:tcBorders>
              <w:left w:val="single" w:sz="12" w:space="0" w:color="auto"/>
            </w:tcBorders>
          </w:tcPr>
          <w:p w14:paraId="2E43097F" w14:textId="77777777" w:rsidR="000F4AF6" w:rsidRPr="007A36C1" w:rsidRDefault="000F4AF6" w:rsidP="000F4AF6">
            <w:pPr>
              <w:jc w:val="center"/>
              <w:rPr>
                <w:rFonts w:ascii="Times New Roman" w:hAnsi="Times New Roman" w:cs="Times New Roman"/>
                <w:lang w:val="tk-TM"/>
              </w:rPr>
            </w:pPr>
          </w:p>
          <w:p w14:paraId="5CD026C0"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52,50 TMT</w:t>
            </w:r>
          </w:p>
        </w:tc>
        <w:tc>
          <w:tcPr>
            <w:tcW w:w="357" w:type="pct"/>
            <w:gridSpan w:val="3"/>
            <w:tcBorders>
              <w:right w:val="single" w:sz="12" w:space="0" w:color="auto"/>
            </w:tcBorders>
          </w:tcPr>
          <w:p w14:paraId="386B76E2" w14:textId="77777777" w:rsidR="000F4AF6" w:rsidRPr="007A36C1" w:rsidRDefault="000F4AF6" w:rsidP="000F4AF6">
            <w:pPr>
              <w:jc w:val="center"/>
              <w:rPr>
                <w:rFonts w:ascii="Times New Roman" w:hAnsi="Times New Roman" w:cs="Times New Roman"/>
                <w:lang w:val="en-US"/>
              </w:rPr>
            </w:pPr>
          </w:p>
          <w:p w14:paraId="0DBC7B7F"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 xml:space="preserve">52,50 </w:t>
            </w:r>
            <w:r w:rsidRPr="007A36C1">
              <w:rPr>
                <w:rFonts w:ascii="Times New Roman" w:hAnsi="Times New Roman" w:cs="Times New Roman"/>
              </w:rPr>
              <w:lastRenderedPageBreak/>
              <w:t>TMT</w:t>
            </w:r>
          </w:p>
        </w:tc>
        <w:tc>
          <w:tcPr>
            <w:tcW w:w="446" w:type="pct"/>
            <w:gridSpan w:val="3"/>
            <w:tcBorders>
              <w:left w:val="single" w:sz="12" w:space="0" w:color="auto"/>
            </w:tcBorders>
          </w:tcPr>
          <w:p w14:paraId="12DA5DE1" w14:textId="77777777" w:rsidR="000F4AF6" w:rsidRPr="007A36C1" w:rsidRDefault="000F4AF6" w:rsidP="000F4AF6">
            <w:pPr>
              <w:jc w:val="center"/>
              <w:rPr>
                <w:rFonts w:ascii="Times New Roman" w:hAnsi="Times New Roman" w:cs="Times New Roman"/>
                <w:lang w:val="en-US"/>
              </w:rPr>
            </w:pPr>
          </w:p>
          <w:p w14:paraId="5E5030B1"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15,00 USD</w:t>
            </w:r>
          </w:p>
        </w:tc>
        <w:tc>
          <w:tcPr>
            <w:tcW w:w="407" w:type="pct"/>
            <w:tcBorders>
              <w:right w:val="single" w:sz="12" w:space="0" w:color="auto"/>
            </w:tcBorders>
          </w:tcPr>
          <w:p w14:paraId="4568D9BB" w14:textId="77777777" w:rsidR="000F4AF6" w:rsidRPr="007A36C1" w:rsidRDefault="000F4AF6" w:rsidP="000F4AF6">
            <w:pPr>
              <w:jc w:val="center"/>
              <w:rPr>
                <w:rFonts w:ascii="Times New Roman" w:hAnsi="Times New Roman" w:cs="Times New Roman"/>
                <w:lang w:val="en-US"/>
              </w:rPr>
            </w:pPr>
          </w:p>
          <w:p w14:paraId="6275B632"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15,00 USD</w:t>
            </w:r>
          </w:p>
        </w:tc>
      </w:tr>
      <w:tr w:rsidR="00484548" w:rsidRPr="007A36C1" w14:paraId="4119C64B" w14:textId="77777777" w:rsidTr="00014494">
        <w:tc>
          <w:tcPr>
            <w:tcW w:w="267" w:type="pct"/>
            <w:vAlign w:val="center"/>
          </w:tcPr>
          <w:p w14:paraId="77A98641" w14:textId="50C5025C"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lastRenderedPageBreak/>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4</w:t>
            </w:r>
          </w:p>
        </w:tc>
        <w:tc>
          <w:tcPr>
            <w:tcW w:w="2459" w:type="pct"/>
            <w:vAlign w:val="center"/>
          </w:tcPr>
          <w:p w14:paraId="3D906752"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Daşary ýurt banklarynyň dolanşyga goýberen bank kartlaryndan Türkmenistanyň çäginde bank kassalary we bankomatlar arkaly nagt bermek</w:t>
            </w:r>
          </w:p>
        </w:tc>
        <w:tc>
          <w:tcPr>
            <w:tcW w:w="296" w:type="pct"/>
          </w:tcPr>
          <w:p w14:paraId="67D88A6E" w14:textId="77777777" w:rsidR="000F4AF6" w:rsidRPr="007A36C1" w:rsidRDefault="000F4AF6" w:rsidP="000F4AF6">
            <w:pPr>
              <w:rPr>
                <w:rFonts w:ascii="Times New Roman" w:hAnsi="Times New Roman" w:cs="Times New Roman"/>
                <w:lang w:val="en-US"/>
              </w:rPr>
            </w:pPr>
          </w:p>
        </w:tc>
        <w:tc>
          <w:tcPr>
            <w:tcW w:w="366" w:type="pct"/>
            <w:gridSpan w:val="3"/>
            <w:tcBorders>
              <w:right w:val="single" w:sz="12" w:space="0" w:color="auto"/>
            </w:tcBorders>
          </w:tcPr>
          <w:p w14:paraId="79438F66" w14:textId="77777777" w:rsidR="000F4AF6" w:rsidRPr="007A36C1" w:rsidRDefault="000F4AF6" w:rsidP="000F4AF6">
            <w:pPr>
              <w:rPr>
                <w:rFonts w:ascii="Times New Roman" w:hAnsi="Times New Roman" w:cs="Times New Roman"/>
                <w:lang w:val="en-US"/>
              </w:rPr>
            </w:pPr>
          </w:p>
        </w:tc>
        <w:tc>
          <w:tcPr>
            <w:tcW w:w="402" w:type="pct"/>
            <w:tcBorders>
              <w:left w:val="single" w:sz="12" w:space="0" w:color="auto"/>
            </w:tcBorders>
          </w:tcPr>
          <w:p w14:paraId="2FE13C68" w14:textId="77777777" w:rsidR="000F4AF6" w:rsidRPr="007A36C1" w:rsidRDefault="000F4AF6" w:rsidP="000F4AF6">
            <w:pPr>
              <w:jc w:val="center"/>
              <w:rPr>
                <w:rFonts w:ascii="Times New Roman" w:hAnsi="Times New Roman" w:cs="Times New Roman"/>
                <w:lang w:val="en-US"/>
              </w:rPr>
            </w:pPr>
          </w:p>
          <w:p w14:paraId="6ED74176" w14:textId="77777777" w:rsidR="000F4AF6" w:rsidRPr="007A36C1" w:rsidRDefault="000F4AF6" w:rsidP="000F4AF6">
            <w:pPr>
              <w:jc w:val="center"/>
              <w:rPr>
                <w:rFonts w:ascii="Times New Roman" w:hAnsi="Times New Roman" w:cs="Times New Roman"/>
                <w:lang w:val="en-US"/>
              </w:rPr>
            </w:pPr>
          </w:p>
          <w:p w14:paraId="52F74A58"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c>
          <w:tcPr>
            <w:tcW w:w="357" w:type="pct"/>
            <w:gridSpan w:val="3"/>
            <w:tcBorders>
              <w:right w:val="single" w:sz="12" w:space="0" w:color="auto"/>
            </w:tcBorders>
          </w:tcPr>
          <w:p w14:paraId="73EC032F" w14:textId="77777777" w:rsidR="000F4AF6" w:rsidRPr="007A36C1" w:rsidRDefault="000F4AF6" w:rsidP="000F4AF6">
            <w:pPr>
              <w:jc w:val="center"/>
              <w:rPr>
                <w:rFonts w:ascii="Times New Roman" w:hAnsi="Times New Roman" w:cs="Times New Roman"/>
                <w:lang w:val="en-US"/>
              </w:rPr>
            </w:pPr>
          </w:p>
          <w:p w14:paraId="40430D86" w14:textId="77777777" w:rsidR="000F4AF6" w:rsidRPr="007A36C1" w:rsidRDefault="000F4AF6" w:rsidP="000F4AF6">
            <w:pPr>
              <w:jc w:val="center"/>
              <w:rPr>
                <w:rFonts w:ascii="Times New Roman" w:hAnsi="Times New Roman" w:cs="Times New Roman"/>
                <w:lang w:val="en-US"/>
              </w:rPr>
            </w:pPr>
          </w:p>
          <w:p w14:paraId="676A9370"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c>
          <w:tcPr>
            <w:tcW w:w="446" w:type="pct"/>
            <w:gridSpan w:val="3"/>
            <w:tcBorders>
              <w:left w:val="single" w:sz="12" w:space="0" w:color="auto"/>
            </w:tcBorders>
          </w:tcPr>
          <w:p w14:paraId="7EA70DA5" w14:textId="77777777" w:rsidR="000F4AF6" w:rsidRPr="007A36C1" w:rsidRDefault="000F4AF6" w:rsidP="000F4AF6">
            <w:pPr>
              <w:jc w:val="center"/>
              <w:rPr>
                <w:rFonts w:ascii="Times New Roman" w:hAnsi="Times New Roman" w:cs="Times New Roman"/>
                <w:lang w:val="en-US"/>
              </w:rPr>
            </w:pPr>
          </w:p>
          <w:p w14:paraId="69C36A9A" w14:textId="77777777" w:rsidR="000F4AF6" w:rsidRPr="007A36C1" w:rsidRDefault="000F4AF6" w:rsidP="000F4AF6">
            <w:pPr>
              <w:jc w:val="center"/>
              <w:rPr>
                <w:rFonts w:ascii="Times New Roman" w:hAnsi="Times New Roman" w:cs="Times New Roman"/>
                <w:lang w:val="en-US"/>
              </w:rPr>
            </w:pPr>
          </w:p>
          <w:p w14:paraId="08DD72EF"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c>
          <w:tcPr>
            <w:tcW w:w="407" w:type="pct"/>
            <w:tcBorders>
              <w:right w:val="single" w:sz="12" w:space="0" w:color="auto"/>
            </w:tcBorders>
          </w:tcPr>
          <w:p w14:paraId="328EFE43" w14:textId="77777777" w:rsidR="000F4AF6" w:rsidRPr="007A36C1" w:rsidRDefault="000F4AF6" w:rsidP="000F4AF6">
            <w:pPr>
              <w:jc w:val="center"/>
              <w:rPr>
                <w:rFonts w:ascii="Times New Roman" w:hAnsi="Times New Roman" w:cs="Times New Roman"/>
                <w:lang w:val="en-US"/>
              </w:rPr>
            </w:pPr>
          </w:p>
          <w:p w14:paraId="32BD1619" w14:textId="77777777" w:rsidR="000F4AF6" w:rsidRPr="007A36C1" w:rsidRDefault="000F4AF6" w:rsidP="000F4AF6">
            <w:pPr>
              <w:jc w:val="center"/>
              <w:rPr>
                <w:rFonts w:ascii="Times New Roman" w:hAnsi="Times New Roman" w:cs="Times New Roman"/>
                <w:lang w:val="en-US"/>
              </w:rPr>
            </w:pPr>
          </w:p>
          <w:p w14:paraId="1B059B0B"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r>
      <w:tr w:rsidR="00484548" w:rsidRPr="007A36C1" w14:paraId="1D260213" w14:textId="77777777" w:rsidTr="00014494">
        <w:tc>
          <w:tcPr>
            <w:tcW w:w="267" w:type="pct"/>
            <w:vAlign w:val="center"/>
          </w:tcPr>
          <w:p w14:paraId="14D90829" w14:textId="44B6D2A6"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5</w:t>
            </w:r>
          </w:p>
        </w:tc>
        <w:tc>
          <w:tcPr>
            <w:tcW w:w="2459" w:type="pct"/>
            <w:vAlign w:val="center"/>
          </w:tcPr>
          <w:p w14:paraId="651AC95C"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Daşary ýurt banklarynyň dolanşyga goýberen bank kartlaryndan Türkmenistanyň çäginde nagt däl hasaplaşyklary geçirmek</w:t>
            </w:r>
          </w:p>
        </w:tc>
        <w:tc>
          <w:tcPr>
            <w:tcW w:w="296" w:type="pct"/>
          </w:tcPr>
          <w:p w14:paraId="4FABBEAA" w14:textId="77777777" w:rsidR="000F4AF6" w:rsidRPr="007A36C1" w:rsidRDefault="000F4AF6" w:rsidP="000F4AF6">
            <w:pPr>
              <w:rPr>
                <w:rFonts w:ascii="Times New Roman" w:hAnsi="Times New Roman" w:cs="Times New Roman"/>
                <w:lang w:val="tk-TM"/>
              </w:rPr>
            </w:pPr>
          </w:p>
        </w:tc>
        <w:tc>
          <w:tcPr>
            <w:tcW w:w="366" w:type="pct"/>
            <w:gridSpan w:val="3"/>
            <w:tcBorders>
              <w:right w:val="single" w:sz="12" w:space="0" w:color="auto"/>
            </w:tcBorders>
          </w:tcPr>
          <w:p w14:paraId="0ABE5D59" w14:textId="77777777" w:rsidR="000F4AF6" w:rsidRPr="007A36C1" w:rsidRDefault="000F4AF6" w:rsidP="000F4AF6">
            <w:pPr>
              <w:rPr>
                <w:rFonts w:ascii="Times New Roman" w:hAnsi="Times New Roman" w:cs="Times New Roman"/>
                <w:lang w:val="tk-TM"/>
              </w:rPr>
            </w:pPr>
          </w:p>
        </w:tc>
        <w:tc>
          <w:tcPr>
            <w:tcW w:w="402" w:type="pct"/>
            <w:tcBorders>
              <w:left w:val="single" w:sz="12" w:space="0" w:color="auto"/>
            </w:tcBorders>
          </w:tcPr>
          <w:p w14:paraId="440FCDCA" w14:textId="77777777" w:rsidR="000F4AF6" w:rsidRPr="007A36C1" w:rsidRDefault="000F4AF6" w:rsidP="000F4AF6">
            <w:pPr>
              <w:jc w:val="center"/>
              <w:rPr>
                <w:rFonts w:ascii="Times New Roman" w:hAnsi="Times New Roman" w:cs="Times New Roman"/>
                <w:lang w:val="tk-TM"/>
              </w:rPr>
            </w:pPr>
          </w:p>
          <w:p w14:paraId="2D56898A" w14:textId="77777777" w:rsidR="000F4AF6" w:rsidRPr="007A36C1" w:rsidRDefault="000F4AF6" w:rsidP="000F4AF6">
            <w:pPr>
              <w:jc w:val="center"/>
              <w:rPr>
                <w:rFonts w:ascii="Times New Roman" w:hAnsi="Times New Roman" w:cs="Times New Roman"/>
                <w:lang w:val="tk-TM"/>
              </w:rPr>
            </w:pPr>
          </w:p>
          <w:p w14:paraId="6BE72DB9"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c>
          <w:tcPr>
            <w:tcW w:w="357" w:type="pct"/>
            <w:gridSpan w:val="3"/>
            <w:tcBorders>
              <w:right w:val="single" w:sz="12" w:space="0" w:color="auto"/>
            </w:tcBorders>
          </w:tcPr>
          <w:p w14:paraId="1ED2140F" w14:textId="77777777" w:rsidR="000F4AF6" w:rsidRPr="007A36C1" w:rsidRDefault="000F4AF6" w:rsidP="000F4AF6">
            <w:pPr>
              <w:jc w:val="center"/>
              <w:rPr>
                <w:rFonts w:ascii="Times New Roman" w:hAnsi="Times New Roman" w:cs="Times New Roman"/>
                <w:lang w:val="en-US"/>
              </w:rPr>
            </w:pPr>
          </w:p>
          <w:p w14:paraId="7C58550B" w14:textId="77777777" w:rsidR="000F4AF6" w:rsidRPr="007A36C1" w:rsidRDefault="000F4AF6" w:rsidP="000F4AF6">
            <w:pPr>
              <w:jc w:val="center"/>
              <w:rPr>
                <w:rFonts w:ascii="Times New Roman" w:hAnsi="Times New Roman" w:cs="Times New Roman"/>
                <w:lang w:val="en-US"/>
              </w:rPr>
            </w:pPr>
          </w:p>
          <w:p w14:paraId="63C37FC7"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c>
          <w:tcPr>
            <w:tcW w:w="446" w:type="pct"/>
            <w:gridSpan w:val="3"/>
            <w:tcBorders>
              <w:left w:val="single" w:sz="12" w:space="0" w:color="auto"/>
            </w:tcBorders>
          </w:tcPr>
          <w:p w14:paraId="5E09EE00" w14:textId="77777777" w:rsidR="000F4AF6" w:rsidRPr="007A36C1" w:rsidRDefault="000F4AF6" w:rsidP="000F4AF6">
            <w:pPr>
              <w:jc w:val="center"/>
              <w:rPr>
                <w:rFonts w:ascii="Times New Roman" w:hAnsi="Times New Roman" w:cs="Times New Roman"/>
                <w:lang w:val="en-US"/>
              </w:rPr>
            </w:pPr>
          </w:p>
          <w:p w14:paraId="3DFC67BE" w14:textId="77777777" w:rsidR="000F4AF6" w:rsidRPr="007A36C1" w:rsidRDefault="000F4AF6" w:rsidP="000F4AF6">
            <w:pPr>
              <w:jc w:val="center"/>
              <w:rPr>
                <w:rFonts w:ascii="Times New Roman" w:hAnsi="Times New Roman" w:cs="Times New Roman"/>
                <w:lang w:val="en-US"/>
              </w:rPr>
            </w:pPr>
          </w:p>
          <w:p w14:paraId="1724B386"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c>
          <w:tcPr>
            <w:tcW w:w="407" w:type="pct"/>
            <w:tcBorders>
              <w:right w:val="single" w:sz="12" w:space="0" w:color="auto"/>
            </w:tcBorders>
          </w:tcPr>
          <w:p w14:paraId="7607EACD" w14:textId="77777777" w:rsidR="000F4AF6" w:rsidRPr="007A36C1" w:rsidRDefault="000F4AF6" w:rsidP="000F4AF6">
            <w:pPr>
              <w:jc w:val="center"/>
              <w:rPr>
                <w:rFonts w:ascii="Times New Roman" w:hAnsi="Times New Roman" w:cs="Times New Roman"/>
                <w:lang w:val="en-US"/>
              </w:rPr>
            </w:pPr>
          </w:p>
          <w:p w14:paraId="28C7B37C" w14:textId="77777777" w:rsidR="000F4AF6" w:rsidRPr="007A36C1" w:rsidRDefault="000F4AF6" w:rsidP="000F4AF6">
            <w:pPr>
              <w:jc w:val="center"/>
              <w:rPr>
                <w:rFonts w:ascii="Times New Roman" w:hAnsi="Times New Roman" w:cs="Times New Roman"/>
                <w:lang w:val="en-US"/>
              </w:rPr>
            </w:pPr>
          </w:p>
          <w:p w14:paraId="103D5D03"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3%</w:t>
            </w:r>
          </w:p>
        </w:tc>
      </w:tr>
      <w:tr w:rsidR="00484548" w:rsidRPr="007A36C1" w14:paraId="1087DBFC" w14:textId="77777777" w:rsidTr="00014494">
        <w:tc>
          <w:tcPr>
            <w:tcW w:w="267" w:type="pct"/>
            <w:vAlign w:val="center"/>
          </w:tcPr>
          <w:p w14:paraId="562A5F67" w14:textId="2A70E2B4"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6</w:t>
            </w:r>
          </w:p>
        </w:tc>
        <w:tc>
          <w:tcPr>
            <w:tcW w:w="2459" w:type="pct"/>
            <w:vAlign w:val="center"/>
          </w:tcPr>
          <w:p w14:paraId="329ADDB7"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Türkmenistanyň “Halkbank” PTB-niň VISA halkara bank kartynyň hasabyndan dürli mazmunly güwanamalary bermek</w:t>
            </w:r>
          </w:p>
        </w:tc>
        <w:tc>
          <w:tcPr>
            <w:tcW w:w="296" w:type="pct"/>
          </w:tcPr>
          <w:p w14:paraId="7A389383" w14:textId="77777777" w:rsidR="000F4AF6" w:rsidRPr="007A36C1" w:rsidRDefault="000F4AF6" w:rsidP="000F4AF6">
            <w:pPr>
              <w:rPr>
                <w:rFonts w:ascii="Times New Roman" w:hAnsi="Times New Roman" w:cs="Times New Roman"/>
                <w:lang w:val="tk-TM"/>
              </w:rPr>
            </w:pPr>
            <w:r w:rsidRPr="007A36C1">
              <w:rPr>
                <w:rFonts w:ascii="Times New Roman" w:hAnsi="Times New Roman" w:cs="Times New Roman"/>
                <w:lang w:val="tk-TM"/>
              </w:rPr>
              <w:t xml:space="preserve"> </w:t>
            </w:r>
          </w:p>
        </w:tc>
        <w:tc>
          <w:tcPr>
            <w:tcW w:w="366" w:type="pct"/>
            <w:gridSpan w:val="3"/>
            <w:tcBorders>
              <w:right w:val="single" w:sz="12" w:space="0" w:color="auto"/>
            </w:tcBorders>
          </w:tcPr>
          <w:p w14:paraId="67800737" w14:textId="77777777" w:rsidR="000F4AF6" w:rsidRPr="007A36C1" w:rsidRDefault="000F4AF6" w:rsidP="000F4AF6">
            <w:pPr>
              <w:rPr>
                <w:rFonts w:ascii="Times New Roman" w:hAnsi="Times New Roman" w:cs="Times New Roman"/>
                <w:lang w:val="tk-TM"/>
              </w:rPr>
            </w:pPr>
          </w:p>
        </w:tc>
        <w:tc>
          <w:tcPr>
            <w:tcW w:w="402" w:type="pct"/>
            <w:tcBorders>
              <w:left w:val="single" w:sz="12" w:space="0" w:color="auto"/>
            </w:tcBorders>
          </w:tcPr>
          <w:p w14:paraId="35A1C849" w14:textId="77777777" w:rsidR="000F4AF6" w:rsidRPr="007A36C1" w:rsidRDefault="000F4AF6" w:rsidP="000F4AF6">
            <w:pPr>
              <w:jc w:val="center"/>
              <w:rPr>
                <w:rFonts w:ascii="Times New Roman" w:hAnsi="Times New Roman" w:cs="Times New Roman"/>
                <w:lang w:val="tk-TM"/>
              </w:rPr>
            </w:pPr>
          </w:p>
          <w:p w14:paraId="1A8D634D"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20,00 TMT</w:t>
            </w:r>
          </w:p>
        </w:tc>
        <w:tc>
          <w:tcPr>
            <w:tcW w:w="357" w:type="pct"/>
            <w:gridSpan w:val="3"/>
            <w:tcBorders>
              <w:right w:val="single" w:sz="12" w:space="0" w:color="auto"/>
            </w:tcBorders>
          </w:tcPr>
          <w:p w14:paraId="3D273F17" w14:textId="77777777" w:rsidR="000F4AF6" w:rsidRPr="007A36C1" w:rsidRDefault="000F4AF6" w:rsidP="000F4AF6">
            <w:pPr>
              <w:jc w:val="center"/>
              <w:rPr>
                <w:rFonts w:ascii="Times New Roman" w:hAnsi="Times New Roman" w:cs="Times New Roman"/>
                <w:lang w:val="en-US"/>
              </w:rPr>
            </w:pPr>
          </w:p>
          <w:p w14:paraId="25AC1F16"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20,00 TMT</w:t>
            </w:r>
          </w:p>
        </w:tc>
        <w:tc>
          <w:tcPr>
            <w:tcW w:w="446" w:type="pct"/>
            <w:gridSpan w:val="3"/>
            <w:tcBorders>
              <w:left w:val="single" w:sz="12" w:space="0" w:color="auto"/>
            </w:tcBorders>
          </w:tcPr>
          <w:p w14:paraId="57315EA4" w14:textId="77777777" w:rsidR="000F4AF6" w:rsidRPr="007A36C1" w:rsidRDefault="000F4AF6" w:rsidP="000F4AF6">
            <w:pPr>
              <w:rPr>
                <w:rFonts w:ascii="Times New Roman" w:hAnsi="Times New Roman" w:cs="Times New Roman"/>
              </w:rPr>
            </w:pPr>
          </w:p>
        </w:tc>
        <w:tc>
          <w:tcPr>
            <w:tcW w:w="407" w:type="pct"/>
            <w:tcBorders>
              <w:right w:val="single" w:sz="12" w:space="0" w:color="auto"/>
            </w:tcBorders>
          </w:tcPr>
          <w:p w14:paraId="1C0896A4" w14:textId="77777777" w:rsidR="000F4AF6" w:rsidRPr="007A36C1" w:rsidRDefault="000F4AF6" w:rsidP="000F4AF6">
            <w:pPr>
              <w:rPr>
                <w:rFonts w:ascii="Times New Roman" w:hAnsi="Times New Roman" w:cs="Times New Roman"/>
              </w:rPr>
            </w:pPr>
          </w:p>
        </w:tc>
      </w:tr>
      <w:tr w:rsidR="00484548" w:rsidRPr="007A36C1" w14:paraId="12FD2B76" w14:textId="77777777" w:rsidTr="00014494">
        <w:tc>
          <w:tcPr>
            <w:tcW w:w="267" w:type="pct"/>
            <w:vAlign w:val="center"/>
          </w:tcPr>
          <w:p w14:paraId="470F142F" w14:textId="270A9CC0"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.1</w:t>
            </w:r>
            <w:r w:rsidR="00C700E4">
              <w:rPr>
                <w:rFonts w:ascii="Times New Roman" w:hAnsi="Times New Roman" w:cs="Times New Roman"/>
                <w:sz w:val="24"/>
                <w:szCs w:val="26"/>
                <w:lang w:val="tk-TM"/>
              </w:rPr>
              <w:t>7</w:t>
            </w:r>
          </w:p>
        </w:tc>
        <w:tc>
          <w:tcPr>
            <w:tcW w:w="2459" w:type="pct"/>
            <w:vAlign w:val="center"/>
          </w:tcPr>
          <w:p w14:paraId="28862D69"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color w:val="FF0000"/>
                <w:sz w:val="24"/>
                <w:szCs w:val="24"/>
                <w:lang w:val="tk-TM"/>
              </w:rPr>
            </w:pPr>
            <w:r w:rsidRPr="007A36C1">
              <w:rPr>
                <w:rFonts w:ascii="Times New Roman" w:hAnsi="Times New Roman"/>
                <w:sz w:val="24"/>
                <w:szCs w:val="24"/>
                <w:lang w:val="tk-TM"/>
              </w:rPr>
              <w:t>Türkmenistanyň “Halkbank” PTB-niň VISA halkara bank kartynyň hasaplaryna geleşigiň pasportyny resmileşdirmek</w:t>
            </w:r>
          </w:p>
        </w:tc>
        <w:tc>
          <w:tcPr>
            <w:tcW w:w="296" w:type="pct"/>
            <w:tcBorders>
              <w:right w:val="single" w:sz="2" w:space="0" w:color="auto"/>
            </w:tcBorders>
          </w:tcPr>
          <w:p w14:paraId="3E88E2EC" w14:textId="77777777" w:rsidR="000F4AF6" w:rsidRPr="007A36C1" w:rsidRDefault="000F4AF6" w:rsidP="000F4AF6">
            <w:pPr>
              <w:rPr>
                <w:rFonts w:ascii="Times New Roman" w:hAnsi="Times New Roman" w:cs="Times New Roman"/>
                <w:lang w:val="tk-TM"/>
              </w:rPr>
            </w:pPr>
          </w:p>
        </w:tc>
        <w:tc>
          <w:tcPr>
            <w:tcW w:w="366" w:type="pct"/>
            <w:gridSpan w:val="3"/>
            <w:tcBorders>
              <w:left w:val="single" w:sz="2" w:space="0" w:color="auto"/>
              <w:right w:val="single" w:sz="12" w:space="0" w:color="auto"/>
            </w:tcBorders>
          </w:tcPr>
          <w:p w14:paraId="2476400B" w14:textId="77777777" w:rsidR="000F4AF6" w:rsidRPr="007A36C1" w:rsidRDefault="000F4AF6" w:rsidP="000F4AF6">
            <w:pPr>
              <w:rPr>
                <w:rFonts w:ascii="Times New Roman" w:hAnsi="Times New Roman" w:cs="Times New Roman"/>
                <w:lang w:val="tk-TM"/>
              </w:rPr>
            </w:pPr>
          </w:p>
        </w:tc>
        <w:tc>
          <w:tcPr>
            <w:tcW w:w="402" w:type="pct"/>
            <w:tcBorders>
              <w:left w:val="single" w:sz="12" w:space="0" w:color="auto"/>
            </w:tcBorders>
          </w:tcPr>
          <w:p w14:paraId="6783A456" w14:textId="77777777" w:rsidR="000F4AF6" w:rsidRPr="007A36C1" w:rsidRDefault="000F4AF6" w:rsidP="000F4AF6">
            <w:pPr>
              <w:jc w:val="center"/>
              <w:rPr>
                <w:rFonts w:ascii="Times New Roman" w:hAnsi="Times New Roman" w:cs="Times New Roman"/>
                <w:lang w:val="tk-TM"/>
              </w:rPr>
            </w:pPr>
          </w:p>
          <w:p w14:paraId="404455E0"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60,00 TMT</w:t>
            </w:r>
          </w:p>
        </w:tc>
        <w:tc>
          <w:tcPr>
            <w:tcW w:w="357" w:type="pct"/>
            <w:gridSpan w:val="3"/>
            <w:tcBorders>
              <w:right w:val="single" w:sz="12" w:space="0" w:color="auto"/>
            </w:tcBorders>
          </w:tcPr>
          <w:p w14:paraId="189F5C07" w14:textId="77777777" w:rsidR="000F4AF6" w:rsidRPr="007A36C1" w:rsidRDefault="000F4AF6" w:rsidP="000F4AF6">
            <w:pPr>
              <w:jc w:val="center"/>
              <w:rPr>
                <w:rFonts w:ascii="Times New Roman" w:hAnsi="Times New Roman" w:cs="Times New Roman"/>
                <w:lang w:val="en-US"/>
              </w:rPr>
            </w:pPr>
          </w:p>
          <w:p w14:paraId="349A305E"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60,00 TMT</w:t>
            </w:r>
          </w:p>
        </w:tc>
        <w:tc>
          <w:tcPr>
            <w:tcW w:w="446" w:type="pct"/>
            <w:gridSpan w:val="3"/>
            <w:tcBorders>
              <w:left w:val="single" w:sz="12" w:space="0" w:color="auto"/>
            </w:tcBorders>
          </w:tcPr>
          <w:p w14:paraId="1A3E45FD" w14:textId="77777777" w:rsidR="000F4AF6" w:rsidRPr="007A36C1" w:rsidRDefault="000F4AF6" w:rsidP="000F4AF6">
            <w:pPr>
              <w:rPr>
                <w:rFonts w:ascii="Times New Roman" w:hAnsi="Times New Roman" w:cs="Times New Roman"/>
              </w:rPr>
            </w:pPr>
          </w:p>
        </w:tc>
        <w:tc>
          <w:tcPr>
            <w:tcW w:w="407" w:type="pct"/>
            <w:tcBorders>
              <w:right w:val="single" w:sz="12" w:space="0" w:color="auto"/>
            </w:tcBorders>
          </w:tcPr>
          <w:p w14:paraId="620FCB75" w14:textId="77777777" w:rsidR="000F4AF6" w:rsidRPr="007A36C1" w:rsidRDefault="000F4AF6" w:rsidP="000F4AF6">
            <w:pPr>
              <w:rPr>
                <w:rFonts w:ascii="Times New Roman" w:hAnsi="Times New Roman" w:cs="Times New Roman"/>
              </w:rPr>
            </w:pPr>
          </w:p>
        </w:tc>
      </w:tr>
      <w:tr w:rsidR="00484548" w:rsidRPr="007A36C1" w14:paraId="6D7C4EE6" w14:textId="77777777" w:rsidTr="00014494">
        <w:tc>
          <w:tcPr>
            <w:tcW w:w="267" w:type="pct"/>
            <w:vAlign w:val="center"/>
          </w:tcPr>
          <w:p w14:paraId="15790D2F" w14:textId="51D011E7"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18</w:t>
            </w:r>
          </w:p>
        </w:tc>
        <w:tc>
          <w:tcPr>
            <w:tcW w:w="2459" w:type="pct"/>
            <w:vAlign w:val="center"/>
          </w:tcPr>
          <w:p w14:paraId="5FFB8A35" w14:textId="77777777" w:rsidR="000F4AF6" w:rsidRPr="007A36C1" w:rsidRDefault="000F4AF6" w:rsidP="000F4AF6">
            <w:pPr>
              <w:tabs>
                <w:tab w:val="left" w:pos="567"/>
                <w:tab w:val="left" w:leader="underscore" w:pos="9000"/>
                <w:tab w:val="left" w:leader="underscore" w:pos="9180"/>
              </w:tabs>
              <w:jc w:val="both"/>
              <w:rPr>
                <w:rFonts w:ascii="Times New Roman" w:hAnsi="Times New Roman"/>
                <w:sz w:val="24"/>
                <w:szCs w:val="24"/>
                <w:lang w:val="tk-TM"/>
              </w:rPr>
            </w:pPr>
            <w:r w:rsidRPr="007A36C1">
              <w:rPr>
                <w:rFonts w:ascii="Times New Roman" w:hAnsi="Times New Roman"/>
                <w:sz w:val="24"/>
                <w:szCs w:val="24"/>
                <w:lang w:val="tk-TM"/>
              </w:rPr>
              <w:t>Türkmenistanyň “Halkbank” PTB-niň VISA halkara bank kartyndaky Internet-banking hyzmaty üçin töleg (her aýda)</w:t>
            </w:r>
          </w:p>
        </w:tc>
        <w:tc>
          <w:tcPr>
            <w:tcW w:w="296" w:type="pct"/>
            <w:tcBorders>
              <w:right w:val="single" w:sz="2" w:space="0" w:color="auto"/>
            </w:tcBorders>
          </w:tcPr>
          <w:p w14:paraId="4FF1EDB1" w14:textId="77777777" w:rsidR="000F4AF6" w:rsidRPr="007A36C1" w:rsidRDefault="000F4AF6" w:rsidP="000F4AF6">
            <w:pPr>
              <w:rPr>
                <w:rFonts w:ascii="Times New Roman" w:hAnsi="Times New Roman" w:cs="Times New Roman"/>
                <w:lang w:val="en-US"/>
              </w:rPr>
            </w:pPr>
          </w:p>
        </w:tc>
        <w:tc>
          <w:tcPr>
            <w:tcW w:w="366" w:type="pct"/>
            <w:gridSpan w:val="3"/>
            <w:tcBorders>
              <w:left w:val="single" w:sz="2" w:space="0" w:color="auto"/>
              <w:right w:val="single" w:sz="12" w:space="0" w:color="auto"/>
            </w:tcBorders>
          </w:tcPr>
          <w:p w14:paraId="0F38825C" w14:textId="77777777" w:rsidR="000F4AF6" w:rsidRPr="007A36C1" w:rsidRDefault="000F4AF6" w:rsidP="000F4AF6">
            <w:pPr>
              <w:rPr>
                <w:rFonts w:ascii="Times New Roman" w:hAnsi="Times New Roman" w:cs="Times New Roman"/>
                <w:lang w:val="en-US"/>
              </w:rPr>
            </w:pPr>
          </w:p>
        </w:tc>
        <w:tc>
          <w:tcPr>
            <w:tcW w:w="402" w:type="pct"/>
            <w:tcBorders>
              <w:left w:val="single" w:sz="12" w:space="0" w:color="auto"/>
              <w:bottom w:val="single" w:sz="12" w:space="0" w:color="auto"/>
              <w:right w:val="single" w:sz="4" w:space="0" w:color="auto"/>
            </w:tcBorders>
          </w:tcPr>
          <w:p w14:paraId="05EDBBD9" w14:textId="77777777" w:rsidR="000F4AF6" w:rsidRPr="007A36C1" w:rsidRDefault="000F4AF6" w:rsidP="000F4AF6">
            <w:pPr>
              <w:jc w:val="center"/>
              <w:rPr>
                <w:rFonts w:ascii="Times New Roman" w:hAnsi="Times New Roman" w:cs="Times New Roman"/>
                <w:lang w:val="en-US"/>
              </w:rPr>
            </w:pPr>
          </w:p>
          <w:p w14:paraId="0C4C1EB2"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20,00 TMT</w:t>
            </w:r>
          </w:p>
        </w:tc>
        <w:tc>
          <w:tcPr>
            <w:tcW w:w="357" w:type="pct"/>
            <w:gridSpan w:val="3"/>
            <w:tcBorders>
              <w:left w:val="single" w:sz="4" w:space="0" w:color="auto"/>
              <w:bottom w:val="single" w:sz="4" w:space="0" w:color="auto"/>
              <w:right w:val="single" w:sz="12" w:space="0" w:color="auto"/>
            </w:tcBorders>
          </w:tcPr>
          <w:p w14:paraId="5F42423E" w14:textId="77777777" w:rsidR="000F4AF6" w:rsidRDefault="000F4AF6" w:rsidP="000F4AF6">
            <w:pPr>
              <w:jc w:val="center"/>
              <w:rPr>
                <w:rFonts w:ascii="Times New Roman" w:hAnsi="Times New Roman" w:cs="Times New Roman"/>
              </w:rPr>
            </w:pPr>
          </w:p>
          <w:p w14:paraId="0BF42B7A"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20,00 TMT</w:t>
            </w:r>
          </w:p>
        </w:tc>
        <w:tc>
          <w:tcPr>
            <w:tcW w:w="446" w:type="pct"/>
            <w:gridSpan w:val="3"/>
            <w:tcBorders>
              <w:left w:val="single" w:sz="12" w:space="0" w:color="auto"/>
            </w:tcBorders>
          </w:tcPr>
          <w:p w14:paraId="3134B0D4" w14:textId="77777777" w:rsidR="000F4AF6" w:rsidRPr="007A36C1" w:rsidRDefault="000F4AF6" w:rsidP="000F4AF6">
            <w:pPr>
              <w:rPr>
                <w:rFonts w:ascii="Times New Roman" w:hAnsi="Times New Roman" w:cs="Times New Roman"/>
              </w:rPr>
            </w:pPr>
          </w:p>
        </w:tc>
        <w:tc>
          <w:tcPr>
            <w:tcW w:w="407" w:type="pct"/>
            <w:tcBorders>
              <w:right w:val="single" w:sz="12" w:space="0" w:color="auto"/>
            </w:tcBorders>
          </w:tcPr>
          <w:p w14:paraId="4D706FC2" w14:textId="77777777" w:rsidR="000F4AF6" w:rsidRPr="007A36C1" w:rsidRDefault="000F4AF6" w:rsidP="000F4AF6">
            <w:pPr>
              <w:rPr>
                <w:rFonts w:ascii="Times New Roman" w:hAnsi="Times New Roman" w:cs="Times New Roman"/>
              </w:rPr>
            </w:pPr>
          </w:p>
        </w:tc>
      </w:tr>
      <w:tr w:rsidR="000F4AF6" w:rsidRPr="007A36C1" w14:paraId="2C26A9CE" w14:textId="77777777" w:rsidTr="00014494">
        <w:tc>
          <w:tcPr>
            <w:tcW w:w="267" w:type="pct"/>
            <w:vAlign w:val="center"/>
          </w:tcPr>
          <w:p w14:paraId="54EBBD32" w14:textId="113CD6CD"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19</w:t>
            </w:r>
          </w:p>
        </w:tc>
        <w:tc>
          <w:tcPr>
            <w:tcW w:w="2459" w:type="pct"/>
          </w:tcPr>
          <w:p w14:paraId="72C619E0" w14:textId="77777777" w:rsidR="000F4AF6" w:rsidRPr="007A36C1" w:rsidRDefault="000F4AF6" w:rsidP="000F4AF6">
            <w:pPr>
              <w:jc w:val="both"/>
              <w:rPr>
                <w:rFonts w:ascii="Times New Roman" w:hAnsi="Times New Roman" w:cs="Times New Roman"/>
              </w:rPr>
            </w:pPr>
            <w:r w:rsidRPr="007A36C1">
              <w:rPr>
                <w:rFonts w:ascii="Times New Roman" w:hAnsi="Times New Roman" w:cs="Times New Roman"/>
              </w:rPr>
              <w:t>Poçta çykdajylary</w:t>
            </w:r>
          </w:p>
        </w:tc>
        <w:tc>
          <w:tcPr>
            <w:tcW w:w="296" w:type="pct"/>
            <w:tcBorders>
              <w:right w:val="single" w:sz="2" w:space="0" w:color="auto"/>
            </w:tcBorders>
          </w:tcPr>
          <w:p w14:paraId="34DBAA1A" w14:textId="77777777" w:rsidR="000F4AF6" w:rsidRPr="007A36C1" w:rsidRDefault="000F4AF6" w:rsidP="000F4AF6">
            <w:pPr>
              <w:rPr>
                <w:rFonts w:ascii="Times New Roman" w:hAnsi="Times New Roman" w:cs="Times New Roman"/>
              </w:rPr>
            </w:pPr>
          </w:p>
        </w:tc>
        <w:tc>
          <w:tcPr>
            <w:tcW w:w="366" w:type="pct"/>
            <w:gridSpan w:val="3"/>
            <w:tcBorders>
              <w:left w:val="single" w:sz="2" w:space="0" w:color="auto"/>
              <w:right w:val="single" w:sz="12" w:space="0" w:color="auto"/>
            </w:tcBorders>
          </w:tcPr>
          <w:p w14:paraId="6A196782" w14:textId="77777777" w:rsidR="000F4AF6" w:rsidRPr="007A36C1" w:rsidRDefault="000F4AF6" w:rsidP="000F4AF6">
            <w:pPr>
              <w:rPr>
                <w:rFonts w:ascii="Times New Roman" w:hAnsi="Times New Roman" w:cs="Times New Roman"/>
              </w:rPr>
            </w:pPr>
          </w:p>
        </w:tc>
        <w:tc>
          <w:tcPr>
            <w:tcW w:w="1612" w:type="pct"/>
            <w:gridSpan w:val="8"/>
            <w:tcBorders>
              <w:top w:val="single" w:sz="12" w:space="0" w:color="auto"/>
              <w:left w:val="single" w:sz="12" w:space="0" w:color="auto"/>
              <w:right w:val="single" w:sz="12" w:space="0" w:color="auto"/>
            </w:tcBorders>
          </w:tcPr>
          <w:p w14:paraId="6BA4CBAD"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rPr>
              <w:t>Poçta kompaniýasynyň çykdajysy esasynda</w:t>
            </w:r>
          </w:p>
        </w:tc>
      </w:tr>
      <w:tr w:rsidR="00B95A01" w:rsidRPr="007A36C1" w14:paraId="27CD263A" w14:textId="77777777" w:rsidTr="00014494">
        <w:tc>
          <w:tcPr>
            <w:tcW w:w="267" w:type="pct"/>
            <w:vAlign w:val="center"/>
          </w:tcPr>
          <w:p w14:paraId="624D0459" w14:textId="415A512A" w:rsidR="000F4AF6" w:rsidRPr="007A36C1" w:rsidRDefault="00BA7838" w:rsidP="000F4AF6">
            <w:pPr>
              <w:tabs>
                <w:tab w:val="left" w:pos="567"/>
                <w:tab w:val="left" w:leader="underscore" w:pos="9000"/>
                <w:tab w:val="left" w:leader="underscore" w:pos="9180"/>
              </w:tabs>
              <w:jc w:val="center"/>
              <w:rPr>
                <w:rFonts w:ascii="Times New Roman" w:hAnsi="Times New Roman" w:cs="Times New Roman"/>
                <w:sz w:val="24"/>
                <w:szCs w:val="26"/>
                <w:lang w:val="tk-TM"/>
              </w:rPr>
            </w:pPr>
            <w:r>
              <w:rPr>
                <w:rFonts w:ascii="Times New Roman" w:hAnsi="Times New Roman" w:cs="Times New Roman"/>
                <w:sz w:val="24"/>
                <w:szCs w:val="26"/>
                <w:lang w:val="tk-TM"/>
              </w:rPr>
              <w:t>9</w:t>
            </w:r>
            <w:r w:rsidR="000F4AF6" w:rsidRPr="007A36C1">
              <w:rPr>
                <w:rFonts w:ascii="Times New Roman" w:hAnsi="Times New Roman" w:cs="Times New Roman"/>
                <w:sz w:val="24"/>
                <w:szCs w:val="26"/>
                <w:lang w:val="tk-TM"/>
              </w:rPr>
              <w:t>.</w:t>
            </w:r>
            <w:r w:rsidR="00C700E4">
              <w:rPr>
                <w:rFonts w:ascii="Times New Roman" w:hAnsi="Times New Roman" w:cs="Times New Roman"/>
                <w:sz w:val="24"/>
                <w:szCs w:val="26"/>
                <w:lang w:val="tk-TM"/>
              </w:rPr>
              <w:t>20</w:t>
            </w:r>
          </w:p>
        </w:tc>
        <w:tc>
          <w:tcPr>
            <w:tcW w:w="2459" w:type="pct"/>
          </w:tcPr>
          <w:p w14:paraId="3FACB33B" w14:textId="77777777" w:rsidR="000F4AF6" w:rsidRPr="007A36C1" w:rsidRDefault="000F4AF6" w:rsidP="000F4AF6">
            <w:pPr>
              <w:jc w:val="both"/>
              <w:rPr>
                <w:rFonts w:ascii="Times New Roman" w:hAnsi="Times New Roman" w:cs="Times New Roman"/>
                <w:lang w:val="tk-TM"/>
              </w:rPr>
            </w:pPr>
            <w:r w:rsidRPr="007A36C1">
              <w:rPr>
                <w:rFonts w:ascii="Times New Roman" w:hAnsi="Times New Roman" w:cs="Times New Roman"/>
                <w:lang w:val="tk-TM"/>
              </w:rPr>
              <w:t>Telekommunikasiýa çykdajylary</w:t>
            </w:r>
          </w:p>
        </w:tc>
        <w:tc>
          <w:tcPr>
            <w:tcW w:w="296" w:type="pct"/>
            <w:tcBorders>
              <w:right w:val="single" w:sz="2" w:space="0" w:color="auto"/>
            </w:tcBorders>
          </w:tcPr>
          <w:p w14:paraId="5F64C3A9" w14:textId="77777777" w:rsidR="000F4AF6" w:rsidRPr="007A36C1" w:rsidRDefault="000F4AF6" w:rsidP="000F4AF6">
            <w:pPr>
              <w:rPr>
                <w:rFonts w:ascii="Times New Roman" w:hAnsi="Times New Roman" w:cs="Times New Roman"/>
              </w:rPr>
            </w:pPr>
          </w:p>
        </w:tc>
        <w:tc>
          <w:tcPr>
            <w:tcW w:w="366" w:type="pct"/>
            <w:gridSpan w:val="3"/>
            <w:tcBorders>
              <w:left w:val="single" w:sz="2" w:space="0" w:color="auto"/>
              <w:right w:val="single" w:sz="12" w:space="0" w:color="auto"/>
            </w:tcBorders>
          </w:tcPr>
          <w:p w14:paraId="37B31372" w14:textId="77777777" w:rsidR="000F4AF6" w:rsidRPr="007A36C1" w:rsidRDefault="000F4AF6" w:rsidP="000F4AF6">
            <w:pPr>
              <w:rPr>
                <w:rFonts w:ascii="Times New Roman" w:hAnsi="Times New Roman" w:cs="Times New Roman"/>
              </w:rPr>
            </w:pPr>
          </w:p>
        </w:tc>
        <w:tc>
          <w:tcPr>
            <w:tcW w:w="446" w:type="pct"/>
            <w:gridSpan w:val="2"/>
            <w:tcBorders>
              <w:top w:val="single" w:sz="12" w:space="0" w:color="auto"/>
              <w:left w:val="single" w:sz="12" w:space="0" w:color="auto"/>
              <w:bottom w:val="single" w:sz="12" w:space="0" w:color="auto"/>
            </w:tcBorders>
          </w:tcPr>
          <w:p w14:paraId="6BFDC937" w14:textId="77777777" w:rsidR="000F4AF6" w:rsidRPr="007A36C1" w:rsidRDefault="000F4AF6" w:rsidP="000F4AF6">
            <w:pPr>
              <w:rPr>
                <w:rFonts w:ascii="Times New Roman" w:hAnsi="Times New Roman" w:cs="Times New Roman"/>
              </w:rPr>
            </w:pPr>
          </w:p>
        </w:tc>
        <w:tc>
          <w:tcPr>
            <w:tcW w:w="358" w:type="pct"/>
            <w:gridSpan w:val="3"/>
            <w:tcBorders>
              <w:top w:val="single" w:sz="12" w:space="0" w:color="auto"/>
              <w:bottom w:val="single" w:sz="12" w:space="0" w:color="auto"/>
              <w:right w:val="single" w:sz="12" w:space="0" w:color="auto"/>
            </w:tcBorders>
          </w:tcPr>
          <w:p w14:paraId="021D23CB" w14:textId="77777777" w:rsidR="000F4AF6" w:rsidRPr="007A36C1" w:rsidRDefault="000F4AF6" w:rsidP="000F4AF6">
            <w:pPr>
              <w:rPr>
                <w:rFonts w:ascii="Times New Roman" w:hAnsi="Times New Roman" w:cs="Times New Roman"/>
              </w:rPr>
            </w:pPr>
          </w:p>
        </w:tc>
        <w:tc>
          <w:tcPr>
            <w:tcW w:w="317" w:type="pct"/>
            <w:tcBorders>
              <w:top w:val="single" w:sz="12" w:space="0" w:color="auto"/>
              <w:left w:val="single" w:sz="12" w:space="0" w:color="auto"/>
              <w:bottom w:val="single" w:sz="12" w:space="0" w:color="auto"/>
            </w:tcBorders>
          </w:tcPr>
          <w:p w14:paraId="32F2C9EF" w14:textId="77777777" w:rsidR="000F4AF6" w:rsidRPr="007A36C1" w:rsidRDefault="000F4AF6" w:rsidP="000F4AF6">
            <w:pPr>
              <w:rPr>
                <w:rFonts w:ascii="Times New Roman" w:hAnsi="Times New Roman" w:cs="Times New Roman"/>
                <w:lang w:val="en-US"/>
              </w:rPr>
            </w:pPr>
            <w:r w:rsidRPr="007A36C1">
              <w:rPr>
                <w:rFonts w:ascii="Times New Roman" w:hAnsi="Times New Roman" w:cs="Times New Roman"/>
                <w:lang w:val="en-US"/>
              </w:rPr>
              <w:t xml:space="preserve">  </w:t>
            </w:r>
            <w:r w:rsidRPr="007A36C1">
              <w:rPr>
                <w:rFonts w:ascii="Times New Roman" w:hAnsi="Times New Roman" w:cs="Times New Roman"/>
                <w:lang w:val="tk-TM"/>
              </w:rPr>
              <w:t>25</w:t>
            </w:r>
          </w:p>
          <w:p w14:paraId="2739AF98" w14:textId="77777777" w:rsidR="000F4AF6" w:rsidRPr="007A36C1" w:rsidRDefault="000F4AF6" w:rsidP="000F4AF6">
            <w:pPr>
              <w:rPr>
                <w:rFonts w:ascii="Times New Roman" w:hAnsi="Times New Roman" w:cs="Times New Roman"/>
              </w:rPr>
            </w:pPr>
            <w:r w:rsidRPr="007A36C1">
              <w:rPr>
                <w:rFonts w:ascii="Times New Roman" w:hAnsi="Times New Roman" w:cs="Times New Roman"/>
              </w:rPr>
              <w:t>USD</w:t>
            </w:r>
          </w:p>
        </w:tc>
        <w:tc>
          <w:tcPr>
            <w:tcW w:w="491" w:type="pct"/>
            <w:gridSpan w:val="2"/>
            <w:tcBorders>
              <w:top w:val="single" w:sz="12" w:space="0" w:color="auto"/>
              <w:bottom w:val="single" w:sz="12" w:space="0" w:color="auto"/>
              <w:right w:val="single" w:sz="12" w:space="0" w:color="auto"/>
            </w:tcBorders>
          </w:tcPr>
          <w:p w14:paraId="6B12158F" w14:textId="77777777" w:rsidR="000F4AF6" w:rsidRPr="007A36C1" w:rsidRDefault="000F4AF6" w:rsidP="000F4AF6">
            <w:pPr>
              <w:jc w:val="center"/>
              <w:rPr>
                <w:rFonts w:ascii="Times New Roman" w:hAnsi="Times New Roman" w:cs="Times New Roman"/>
                <w:lang w:val="en-US"/>
              </w:rPr>
            </w:pPr>
          </w:p>
          <w:p w14:paraId="2FD209C2" w14:textId="77777777" w:rsidR="000F4AF6" w:rsidRPr="007A36C1" w:rsidRDefault="000F4AF6" w:rsidP="000F4AF6">
            <w:pPr>
              <w:jc w:val="center"/>
              <w:rPr>
                <w:rFonts w:ascii="Times New Roman" w:hAnsi="Times New Roman" w:cs="Times New Roman"/>
              </w:rPr>
            </w:pPr>
            <w:r w:rsidRPr="007A36C1">
              <w:rPr>
                <w:rFonts w:ascii="Times New Roman" w:hAnsi="Times New Roman" w:cs="Times New Roman"/>
                <w:lang w:val="tk-TM"/>
              </w:rPr>
              <w:t xml:space="preserve">25 </w:t>
            </w:r>
            <w:r w:rsidRPr="007A36C1">
              <w:rPr>
                <w:rFonts w:ascii="Times New Roman" w:hAnsi="Times New Roman" w:cs="Times New Roman"/>
              </w:rPr>
              <w:t>USD</w:t>
            </w:r>
          </w:p>
        </w:tc>
      </w:tr>
      <w:tr w:rsidR="000F4AF6" w:rsidRPr="007A36C1" w14:paraId="71E949BC" w14:textId="77777777" w:rsidTr="00014494">
        <w:trPr>
          <w:trHeight w:val="77"/>
        </w:trPr>
        <w:tc>
          <w:tcPr>
            <w:tcW w:w="5000" w:type="pct"/>
            <w:gridSpan w:val="14"/>
          </w:tcPr>
          <w:p w14:paraId="6164C513" w14:textId="3B1FAD9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b/>
                <w:sz w:val="24"/>
                <w:szCs w:val="24"/>
                <w:lang w:val="en-US"/>
              </w:rPr>
              <w:t>1</w:t>
            </w:r>
            <w:r w:rsidR="00BA7838">
              <w:rPr>
                <w:rFonts w:ascii="Times New Roman" w:hAnsi="Times New Roman" w:cs="Times New Roman"/>
                <w:b/>
                <w:sz w:val="24"/>
                <w:szCs w:val="24"/>
                <w:lang w:val="en-US"/>
              </w:rPr>
              <w:t>0</w:t>
            </w:r>
            <w:r w:rsidRPr="007A36C1">
              <w:rPr>
                <w:rFonts w:ascii="Times New Roman" w:hAnsi="Times New Roman" w:cs="Times New Roman"/>
                <w:b/>
                <w:sz w:val="24"/>
                <w:szCs w:val="24"/>
                <w:lang w:val="en-US"/>
              </w:rPr>
              <w:t>.</w:t>
            </w:r>
            <w:r w:rsidRPr="007A36C1">
              <w:rPr>
                <w:rFonts w:ascii="Times New Roman" w:hAnsi="Times New Roman" w:cs="Times New Roman"/>
                <w:b/>
                <w:sz w:val="24"/>
                <w:szCs w:val="24"/>
                <w:lang w:val="tk-TM"/>
              </w:rPr>
              <w:t xml:space="preserve"> </w:t>
            </w:r>
            <w:r w:rsidRPr="007A36C1">
              <w:rPr>
                <w:rFonts w:ascii="Times New Roman" w:hAnsi="Times New Roman" w:cs="Times New Roman"/>
                <w:b/>
                <w:sz w:val="24"/>
                <w:szCs w:val="24"/>
                <w:lang w:val="en-US"/>
              </w:rPr>
              <w:t>GAÝRY HYZMATLAR</w:t>
            </w:r>
          </w:p>
        </w:tc>
      </w:tr>
      <w:tr w:rsidR="000F4AF6" w:rsidRPr="007A36C1" w14:paraId="00C050AC" w14:textId="77777777" w:rsidTr="00014494">
        <w:trPr>
          <w:trHeight w:val="119"/>
        </w:trPr>
        <w:tc>
          <w:tcPr>
            <w:tcW w:w="267" w:type="pct"/>
            <w:vAlign w:val="center"/>
          </w:tcPr>
          <w:p w14:paraId="648F4E02" w14:textId="617EF965"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w:t>
            </w:r>
            <w:r w:rsidR="00BA7838">
              <w:rPr>
                <w:rFonts w:ascii="Times New Roman" w:hAnsi="Times New Roman" w:cs="Times New Roman"/>
                <w:sz w:val="24"/>
                <w:szCs w:val="24"/>
                <w:lang w:val="tk-TM"/>
              </w:rPr>
              <w:t>0</w:t>
            </w:r>
            <w:r w:rsidRPr="007A36C1">
              <w:rPr>
                <w:rFonts w:ascii="Times New Roman" w:hAnsi="Times New Roman" w:cs="Times New Roman"/>
                <w:sz w:val="24"/>
                <w:szCs w:val="24"/>
                <w:lang w:val="tk-TM"/>
              </w:rPr>
              <w:t>.</w:t>
            </w:r>
            <w:r w:rsidR="00BA7838">
              <w:rPr>
                <w:rFonts w:ascii="Times New Roman" w:hAnsi="Times New Roman" w:cs="Times New Roman"/>
                <w:sz w:val="24"/>
                <w:szCs w:val="24"/>
                <w:lang w:val="tk-TM"/>
              </w:rPr>
              <w:t>1</w:t>
            </w:r>
          </w:p>
        </w:tc>
        <w:tc>
          <w:tcPr>
            <w:tcW w:w="2459" w:type="pct"/>
            <w:vAlign w:val="center"/>
          </w:tcPr>
          <w:p w14:paraId="68B09C42"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Türkmenistanyň çäginden daşary ýurtlara gidýän tölegler boýunça töleg tabşyrygyny taýýarlap bermek</w:t>
            </w:r>
          </w:p>
        </w:tc>
        <w:tc>
          <w:tcPr>
            <w:tcW w:w="662" w:type="pct"/>
            <w:gridSpan w:val="4"/>
            <w:vAlign w:val="center"/>
          </w:tcPr>
          <w:p w14:paraId="5A6781A4" w14:textId="77777777" w:rsidR="000F4AF6" w:rsidRPr="007A36C1" w:rsidRDefault="000F4AF6" w:rsidP="000F4AF6">
            <w:pPr>
              <w:rPr>
                <w:rFonts w:ascii="Times New Roman" w:hAnsi="Times New Roman" w:cs="Times New Roman"/>
                <w:sz w:val="24"/>
                <w:szCs w:val="24"/>
                <w:lang w:val="tk-TM"/>
              </w:rPr>
            </w:pPr>
          </w:p>
        </w:tc>
        <w:tc>
          <w:tcPr>
            <w:tcW w:w="581" w:type="pct"/>
            <w:gridSpan w:val="3"/>
            <w:vAlign w:val="center"/>
          </w:tcPr>
          <w:p w14:paraId="4FE55F79"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5 USD</w:t>
            </w:r>
          </w:p>
        </w:tc>
        <w:tc>
          <w:tcPr>
            <w:tcW w:w="540" w:type="pct"/>
            <w:gridSpan w:val="3"/>
            <w:vAlign w:val="center"/>
          </w:tcPr>
          <w:p w14:paraId="2D8C7834" w14:textId="77777777" w:rsidR="000F4AF6" w:rsidRPr="007A36C1" w:rsidRDefault="000F4AF6" w:rsidP="000F4AF6">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491" w:type="pct"/>
            <w:gridSpan w:val="2"/>
            <w:vAlign w:val="center"/>
          </w:tcPr>
          <w:p w14:paraId="00EC352B"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sz w:val="24"/>
                <w:szCs w:val="24"/>
                <w:lang w:val="tk-TM"/>
              </w:rPr>
              <w:t>tölegsiz</w:t>
            </w:r>
          </w:p>
        </w:tc>
      </w:tr>
      <w:tr w:rsidR="000F4AF6" w:rsidRPr="007A36C1" w14:paraId="5AFEA5B4" w14:textId="77777777" w:rsidTr="00014494">
        <w:trPr>
          <w:trHeight w:val="119"/>
        </w:trPr>
        <w:tc>
          <w:tcPr>
            <w:tcW w:w="267" w:type="pct"/>
          </w:tcPr>
          <w:p w14:paraId="33ADC485" w14:textId="2448EB22"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1</w:t>
            </w:r>
            <w:r w:rsidR="00BA7838">
              <w:rPr>
                <w:rFonts w:ascii="Times New Roman" w:hAnsi="Times New Roman" w:cs="Times New Roman"/>
                <w:sz w:val="24"/>
                <w:szCs w:val="24"/>
                <w:lang w:val="en-US"/>
              </w:rPr>
              <w:t>0</w:t>
            </w:r>
            <w:r w:rsidRPr="007A36C1">
              <w:rPr>
                <w:rFonts w:ascii="Times New Roman" w:hAnsi="Times New Roman" w:cs="Times New Roman"/>
                <w:sz w:val="24"/>
                <w:szCs w:val="24"/>
                <w:lang w:val="en-US"/>
              </w:rPr>
              <w:t>.</w:t>
            </w:r>
            <w:r w:rsidR="00BA7838">
              <w:rPr>
                <w:rFonts w:ascii="Times New Roman" w:hAnsi="Times New Roman" w:cs="Times New Roman"/>
                <w:sz w:val="24"/>
                <w:szCs w:val="24"/>
                <w:lang w:val="en-US"/>
              </w:rPr>
              <w:t>2</w:t>
            </w:r>
          </w:p>
        </w:tc>
        <w:tc>
          <w:tcPr>
            <w:tcW w:w="2459" w:type="pct"/>
          </w:tcPr>
          <w:p w14:paraId="2C58F6C3"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Dürli mazmunly güwanamalary bermek (aýlyk zähmet haky barada berilýän güwanamalar degişli däldir) </w:t>
            </w:r>
          </w:p>
        </w:tc>
        <w:tc>
          <w:tcPr>
            <w:tcW w:w="662" w:type="pct"/>
            <w:gridSpan w:val="4"/>
            <w:vAlign w:val="center"/>
          </w:tcPr>
          <w:p w14:paraId="6BFF6583"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her bir</w:t>
            </w:r>
            <w:r w:rsidRPr="007A36C1">
              <w:rPr>
                <w:rFonts w:ascii="Times New Roman" w:hAnsi="Times New Roman" w:cs="Times New Roman"/>
                <w:sz w:val="24"/>
                <w:szCs w:val="24"/>
                <w:lang w:val="tk-TM"/>
              </w:rPr>
              <w:t>i</w:t>
            </w:r>
            <w:r w:rsidRPr="007A36C1">
              <w:rPr>
                <w:rFonts w:ascii="Times New Roman" w:hAnsi="Times New Roman" w:cs="Times New Roman"/>
                <w:sz w:val="24"/>
                <w:szCs w:val="24"/>
                <w:lang w:val="en-US"/>
              </w:rPr>
              <w:t xml:space="preserve"> üçin </w:t>
            </w:r>
          </w:p>
          <w:p w14:paraId="3FE64827"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10,00 TMT</w:t>
            </w:r>
          </w:p>
        </w:tc>
        <w:tc>
          <w:tcPr>
            <w:tcW w:w="581" w:type="pct"/>
            <w:gridSpan w:val="3"/>
            <w:vAlign w:val="center"/>
          </w:tcPr>
          <w:p w14:paraId="006AD9DD" w14:textId="77777777" w:rsidR="000F4AF6" w:rsidRPr="007A36C1" w:rsidRDefault="000F4AF6" w:rsidP="000F4AF6">
            <w:pPr>
              <w:jc w:val="center"/>
              <w:rPr>
                <w:rFonts w:ascii="Times New Roman" w:hAnsi="Times New Roman" w:cs="Times New Roman"/>
                <w:spacing w:val="-4"/>
                <w:sz w:val="24"/>
                <w:szCs w:val="24"/>
                <w:lang w:val="tk-TM"/>
              </w:rPr>
            </w:pPr>
            <w:r w:rsidRPr="007A36C1">
              <w:rPr>
                <w:rFonts w:ascii="Times New Roman" w:hAnsi="Times New Roman" w:cs="Times New Roman"/>
                <w:spacing w:val="-4"/>
                <w:sz w:val="24"/>
                <w:szCs w:val="24"/>
                <w:lang w:val="tk-TM"/>
              </w:rPr>
              <w:t>11 USD</w:t>
            </w:r>
          </w:p>
        </w:tc>
        <w:tc>
          <w:tcPr>
            <w:tcW w:w="540" w:type="pct"/>
            <w:gridSpan w:val="3"/>
            <w:vAlign w:val="center"/>
          </w:tcPr>
          <w:p w14:paraId="1E3490A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biri </w:t>
            </w:r>
          </w:p>
          <w:p w14:paraId="619E5EA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10,00 TMT</w:t>
            </w:r>
          </w:p>
        </w:tc>
        <w:tc>
          <w:tcPr>
            <w:tcW w:w="491" w:type="pct"/>
            <w:gridSpan w:val="2"/>
            <w:vAlign w:val="center"/>
          </w:tcPr>
          <w:p w14:paraId="13A278BD"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sz w:val="24"/>
                <w:szCs w:val="24"/>
                <w:lang w:val="en-US"/>
              </w:rPr>
              <w:t>5 USD</w:t>
            </w:r>
          </w:p>
        </w:tc>
      </w:tr>
      <w:tr w:rsidR="000F4AF6" w:rsidRPr="007A36C1" w14:paraId="75ED31FA" w14:textId="77777777" w:rsidTr="00014494">
        <w:trPr>
          <w:trHeight w:val="119"/>
        </w:trPr>
        <w:tc>
          <w:tcPr>
            <w:tcW w:w="267" w:type="pct"/>
          </w:tcPr>
          <w:p w14:paraId="68D8C732"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15.8</w:t>
            </w:r>
          </w:p>
        </w:tc>
        <w:tc>
          <w:tcPr>
            <w:tcW w:w="2459" w:type="pct"/>
          </w:tcPr>
          <w:p w14:paraId="5F5EC2FF" w14:textId="77777777" w:rsidR="000F4AF6" w:rsidRPr="007A36C1" w:rsidRDefault="000F4AF6" w:rsidP="000F4AF6">
            <w:pPr>
              <w:jc w:val="both"/>
              <w:rPr>
                <w:rFonts w:ascii="Times New Roman" w:hAnsi="Times New Roman" w:cs="Times New Roman"/>
                <w:sz w:val="24"/>
                <w:szCs w:val="24"/>
              </w:rPr>
            </w:pPr>
            <w:r w:rsidRPr="007A36C1">
              <w:rPr>
                <w:rFonts w:ascii="Times New Roman" w:hAnsi="Times New Roman" w:cs="Times New Roman"/>
                <w:sz w:val="24"/>
                <w:szCs w:val="24"/>
                <w:lang w:val="tk-TM"/>
              </w:rPr>
              <w:t>Hat ýazyp bermek</w:t>
            </w:r>
          </w:p>
        </w:tc>
        <w:tc>
          <w:tcPr>
            <w:tcW w:w="662" w:type="pct"/>
            <w:gridSpan w:val="4"/>
          </w:tcPr>
          <w:p w14:paraId="516B97D0"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her biri 5,22 TMT</w:t>
            </w:r>
          </w:p>
        </w:tc>
        <w:tc>
          <w:tcPr>
            <w:tcW w:w="581" w:type="pct"/>
            <w:gridSpan w:val="3"/>
          </w:tcPr>
          <w:p w14:paraId="27ABE4F9" w14:textId="77777777" w:rsidR="000F4AF6" w:rsidRPr="007A36C1" w:rsidRDefault="000F4AF6" w:rsidP="000F4AF6">
            <w:pPr>
              <w:jc w:val="center"/>
              <w:rPr>
                <w:rFonts w:ascii="Times New Roman" w:hAnsi="Times New Roman" w:cs="Times New Roman"/>
                <w:sz w:val="24"/>
                <w:szCs w:val="24"/>
                <w:lang w:val="tk-TM"/>
              </w:rPr>
            </w:pPr>
          </w:p>
        </w:tc>
        <w:tc>
          <w:tcPr>
            <w:tcW w:w="540" w:type="pct"/>
            <w:gridSpan w:val="3"/>
          </w:tcPr>
          <w:p w14:paraId="087BF934"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her biri 5,22 TMT</w:t>
            </w:r>
          </w:p>
        </w:tc>
        <w:tc>
          <w:tcPr>
            <w:tcW w:w="491" w:type="pct"/>
            <w:gridSpan w:val="2"/>
            <w:vAlign w:val="center"/>
          </w:tcPr>
          <w:p w14:paraId="17140414"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sz w:val="24"/>
                <w:szCs w:val="24"/>
                <w:lang w:val="en-US"/>
              </w:rPr>
              <w:t>5 USD</w:t>
            </w:r>
          </w:p>
        </w:tc>
      </w:tr>
    </w:tbl>
    <w:p w14:paraId="45FFED9F" w14:textId="77777777" w:rsidR="002D73E3" w:rsidRPr="00033A52" w:rsidRDefault="002D73E3" w:rsidP="005A24FE">
      <w:pPr>
        <w:spacing w:after="0"/>
        <w:ind w:left="-284" w:firstLine="284"/>
        <w:rPr>
          <w:rFonts w:ascii="Times New Roman" w:hAnsi="Times New Roman" w:cs="Times New Roman"/>
          <w:b/>
          <w:sz w:val="10"/>
          <w:szCs w:val="10"/>
          <w:lang w:val="tk-TM"/>
        </w:rPr>
      </w:pPr>
    </w:p>
    <w:p w14:paraId="0510FD7B" w14:textId="77777777" w:rsidR="00672612" w:rsidRDefault="00672612" w:rsidP="007A36C1">
      <w:pPr>
        <w:spacing w:after="0" w:line="240" w:lineRule="auto"/>
        <w:ind w:right="-739"/>
        <w:jc w:val="both"/>
        <w:rPr>
          <w:rFonts w:ascii="Times New Roman" w:hAnsi="Times New Roman" w:cs="Times New Roman"/>
          <w:b/>
          <w:sz w:val="28"/>
          <w:szCs w:val="28"/>
          <w:lang w:val="tk-TM"/>
        </w:rPr>
      </w:pPr>
    </w:p>
    <w:p w14:paraId="064BBFB7" w14:textId="06B26673" w:rsidR="007A36C1" w:rsidRPr="005F5929" w:rsidRDefault="007A36C1" w:rsidP="007A36C1">
      <w:pPr>
        <w:spacing w:after="0" w:line="240" w:lineRule="auto"/>
        <w:ind w:right="-739"/>
        <w:jc w:val="both"/>
        <w:rPr>
          <w:rFonts w:ascii="Times New Roman" w:hAnsi="Times New Roman" w:cs="Times New Roman"/>
          <w:b/>
          <w:sz w:val="28"/>
          <w:szCs w:val="28"/>
          <w:lang w:val="tk-TM"/>
        </w:rPr>
      </w:pPr>
      <w:r w:rsidRPr="005F5929">
        <w:rPr>
          <w:rFonts w:ascii="Times New Roman" w:hAnsi="Times New Roman" w:cs="Times New Roman"/>
          <w:b/>
          <w:sz w:val="28"/>
          <w:szCs w:val="28"/>
          <w:lang w:val="tk-TM"/>
        </w:rPr>
        <w:t>Bellik:</w:t>
      </w:r>
    </w:p>
    <w:p w14:paraId="23067685" w14:textId="2765C7E5"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 xml:space="preserve">Türkmenistanyň “Halkbank” paýdarlar täjirçilik bankynyň (mundan beýläk-Bank) ýerine ýetirýän hyzmatlary üçin ýygymlarynyň nyrhnamasynda Bank tarapyndan edara görnüşli taraplara, telekeçilere, şahsy taraplara milli manatda we daşary ýurt walýutasynda amala aşyrýan hyzmatlary üçin alýan ýygymlarynyň möçberi kesgitlenýär we Bankyň Merkezi diwanynda hem-de onuň şahamçalarynda geçirilýän amallarda ulanylýar. </w:t>
      </w:r>
    </w:p>
    <w:p w14:paraId="49FD9825"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1.</w:t>
      </w:r>
      <w:r w:rsidRPr="007A36C1">
        <w:rPr>
          <w:rFonts w:ascii="Times New Roman" w:hAnsi="Times New Roman" w:cs="Times New Roman"/>
          <w:sz w:val="28"/>
          <w:szCs w:val="28"/>
          <w:lang w:val="tk-TM"/>
        </w:rPr>
        <w:tab/>
        <w:t>Bankyň  hyzmat  ýygymy nagt we nagt däl görnüşinde milli manatda we şu nyrhnamada görkezilen daşary ýurt walýutasynda (ABŞ-nyň dollarynda) tölenilip bilner.</w:t>
      </w:r>
    </w:p>
    <w:p w14:paraId="20C29664"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lastRenderedPageBreak/>
        <w:t>2.</w:t>
      </w:r>
      <w:r w:rsidRPr="007A36C1">
        <w:rPr>
          <w:rFonts w:ascii="Times New Roman" w:hAnsi="Times New Roman" w:cs="Times New Roman"/>
          <w:sz w:val="28"/>
          <w:szCs w:val="28"/>
          <w:lang w:val="tk-TM"/>
        </w:rPr>
        <w:tab/>
        <w:t>Salgytlar, ýygymlar, paçlar, telekommunikasion, çapar we poçta çykdajylary we garaşylmadyk çykdajylar ýüze çykan halatynda goşmaça hakyky bahasyndan alynýar we müşderiniň hasabyna amala aşyrylýar. Bu hyzmatlar boýunça çykdajylar haýsy walýutada amala aşyran bolsa, şol walýutada hem alynýar.</w:t>
      </w:r>
      <w:r w:rsidR="00060E62">
        <w:rPr>
          <w:rFonts w:ascii="Times New Roman" w:hAnsi="Times New Roman" w:cs="Times New Roman"/>
          <w:sz w:val="28"/>
          <w:szCs w:val="28"/>
          <w:lang w:val="tk-TM"/>
        </w:rPr>
        <w:t xml:space="preserve"> Türkmenistanyň “Halkbank” PTB</w:t>
      </w:r>
      <w:r w:rsidRPr="007A36C1">
        <w:rPr>
          <w:rFonts w:ascii="Times New Roman" w:hAnsi="Times New Roman" w:cs="Times New Roman"/>
          <w:sz w:val="28"/>
          <w:szCs w:val="28"/>
          <w:lang w:val="tk-TM"/>
        </w:rPr>
        <w:t xml:space="preserve"> adaty däl amallar boýunça ýygymlary almak hukugyny özünde galdyrýar.</w:t>
      </w:r>
    </w:p>
    <w:p w14:paraId="641030B9"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3.</w:t>
      </w:r>
      <w:r w:rsidRPr="007A36C1">
        <w:rPr>
          <w:rFonts w:ascii="Times New Roman" w:hAnsi="Times New Roman" w:cs="Times New Roman"/>
          <w:sz w:val="28"/>
          <w:szCs w:val="28"/>
          <w:lang w:val="tk-TM"/>
        </w:rPr>
        <w:tab/>
        <w:t>Bank hyzmaty  nyrhnamada görkezilmedik walýutada amala aşyrlan ýagdaýynda we göterim möçberinde bellenilen bolsa, onda bank  ýygymy şol walýutanyň Türkmenistanyň Merkezi bankynyň amal geçirilen günündäki hümmet  boýunça  milli manatda  alynyp bilner.</w:t>
      </w:r>
    </w:p>
    <w:p w14:paraId="5C2A2476"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4.</w:t>
      </w:r>
      <w:r w:rsidRPr="007A36C1">
        <w:rPr>
          <w:rFonts w:ascii="Times New Roman" w:hAnsi="Times New Roman" w:cs="Times New Roman"/>
          <w:sz w:val="28"/>
          <w:szCs w:val="28"/>
          <w:lang w:val="tk-TM"/>
        </w:rPr>
        <w:tab/>
        <w:t>Müşderiniň tabşyrygy boýunça bankyň çykdajylary we hyzmat ýygymlarynyň möçberi tölegiň möçberiniň ujundan “tölegi kabul edijiniň hasabyna” (BEN) tutulyp alynýar. Galan ýagdaýlarda bankyň çykdajylary we hyzmat ýygymlary tölegi ugradyjynyň hasabyna alynýar.</w:t>
      </w:r>
    </w:p>
    <w:p w14:paraId="57C5BB5A"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5.</w:t>
      </w:r>
      <w:r w:rsidRPr="007A36C1">
        <w:rPr>
          <w:rFonts w:ascii="Times New Roman" w:hAnsi="Times New Roman" w:cs="Times New Roman"/>
          <w:sz w:val="28"/>
          <w:szCs w:val="28"/>
          <w:lang w:val="tk-TM"/>
        </w:rPr>
        <w:tab/>
        <w:t>Bankyň ýerine ýetiren hyzmatlary üçin hyzmat ýygymynyň möçberi yzyna gaýtarylmaga degişli däldir. Diňe tutumyň nädogry tutulan we şertnamada yzyna gaýtarmaklyk göz öňünde tutulan ýagdaýlarynda, alnan hyzmat haklary yzyna gaýtarylyp bilner.</w:t>
      </w:r>
    </w:p>
    <w:p w14:paraId="57B14888"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6.</w:t>
      </w:r>
      <w:r w:rsidRPr="007A36C1">
        <w:rPr>
          <w:rFonts w:ascii="Times New Roman" w:hAnsi="Times New Roman" w:cs="Times New Roman"/>
          <w:sz w:val="28"/>
          <w:szCs w:val="28"/>
          <w:lang w:val="tk-TM"/>
        </w:rPr>
        <w:tab/>
        <w:t>Bank respondentleriň düşnüksiz, doly ýa-da takyk däl görkezmeleriniň netijesinde ýüze çykýan saklanmalara, ýalňyşlyklara, nädogry düşünmelere ýa-da adatdan daşary ýagdaýlarynyň ýüze çykmagy, kanunçylyk namalarynyň bozulmagy netijesinde emele gelen ýitgiler, zyýanlar boýunça jogapkärçilik çekmeýär.</w:t>
      </w:r>
    </w:p>
    <w:p w14:paraId="47386545"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7.</w:t>
      </w:r>
      <w:r w:rsidRPr="007A36C1">
        <w:rPr>
          <w:rFonts w:ascii="Times New Roman" w:hAnsi="Times New Roman" w:cs="Times New Roman"/>
          <w:sz w:val="28"/>
          <w:szCs w:val="28"/>
          <w:lang w:val="tk-TM"/>
        </w:rPr>
        <w:tab/>
        <w:t>Gaýry ýygymlary goşmaça alynyp biliner.</w:t>
      </w:r>
    </w:p>
    <w:p w14:paraId="5991D611"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8.</w:t>
      </w:r>
      <w:r w:rsidRPr="007A36C1">
        <w:rPr>
          <w:rFonts w:ascii="Times New Roman" w:hAnsi="Times New Roman" w:cs="Times New Roman"/>
          <w:sz w:val="28"/>
          <w:szCs w:val="28"/>
          <w:lang w:val="tk-TM"/>
        </w:rPr>
        <w:tab/>
        <w:t>Bank, önünden mälim etmän, hereket edýän ýygymlaryň nyrhlaryna üýtgetmeleri we goşmaçalary girizmek ygtyýaryny özünde galdyrýar. Nyrhnama üýtgetmeler we goşmaçalar Bankyň Müdiriýetiniň Başlygy tarapyndan tassyklanylandan soňra hukuk güýje eýedirler.</w:t>
      </w:r>
    </w:p>
    <w:p w14:paraId="4ACE2763"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9.</w:t>
      </w:r>
      <w:r w:rsidRPr="007A36C1">
        <w:rPr>
          <w:rFonts w:ascii="Times New Roman" w:hAnsi="Times New Roman" w:cs="Times New Roman"/>
          <w:sz w:val="28"/>
          <w:szCs w:val="28"/>
          <w:lang w:val="tk-TM"/>
        </w:rPr>
        <w:tab/>
        <w:t>Nyrhnamalarynda “çenli” diýilip görkezilen möçberlerde şol möçberiň özi hem hasaba girýändir. (mysal üçin 20 müň manada çenli diýilip görkezilen möçberine 20 müň manat hem girýär).</w:t>
      </w:r>
    </w:p>
    <w:p w14:paraId="61C9D94E"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10.</w:t>
      </w:r>
      <w:r w:rsidRPr="007A36C1">
        <w:rPr>
          <w:rFonts w:ascii="Times New Roman" w:hAnsi="Times New Roman" w:cs="Times New Roman"/>
          <w:sz w:val="28"/>
          <w:szCs w:val="28"/>
          <w:lang w:val="tk-TM"/>
        </w:rPr>
        <w:tab/>
        <w:t>Nyrhnamanyň 2.6 bendinde görkezilen ýygymlary “Halkbankyň” kart hasabyny ýöredýän edarasy tarapyndan alynýar. Tölegi ugradyjy bank müşderiden ýygymyny we oňa degişli GBSS saklap, degişli şahamça geçirmeklige borçludyr.</w:t>
      </w:r>
    </w:p>
    <w:p w14:paraId="17A26519" w14:textId="77777777" w:rsidR="005F5929"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11.</w:t>
      </w:r>
      <w:r w:rsidRPr="007A36C1">
        <w:rPr>
          <w:rFonts w:ascii="Times New Roman" w:hAnsi="Times New Roman" w:cs="Times New Roman"/>
          <w:sz w:val="28"/>
          <w:szCs w:val="28"/>
          <w:lang w:val="tk-TM"/>
        </w:rPr>
        <w:tab/>
        <w:t>Döwlet býujetinden maliýeleşdirilýän edaralar, Türkmenistanyň Merkezi bankynyň garamagyndaky edaralar şeýle hem, Türkmenistanyň Körler we kerler jemgyýetiniň garamagyndaky kärhanalary ähli bank ýygymlaryndan boşadylandyr.</w:t>
      </w:r>
    </w:p>
    <w:p w14:paraId="7032DFA7" w14:textId="02802401" w:rsidR="00C700E4" w:rsidRDefault="00C700E4" w:rsidP="005F5929">
      <w:pPr>
        <w:spacing w:after="0" w:line="240" w:lineRule="auto"/>
        <w:ind w:left="-851" w:right="-739"/>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12. Nyrhnamada bellenilmedik hyzmatlar tölegsiz ýerine ýetirilýär. </w:t>
      </w:r>
    </w:p>
    <w:p w14:paraId="6C5F890C" w14:textId="1C71419C" w:rsidR="00FC51D9" w:rsidRPr="00FC51D9" w:rsidRDefault="007A36C1" w:rsidP="00BA7838">
      <w:pPr>
        <w:spacing w:after="0" w:line="240" w:lineRule="auto"/>
        <w:ind w:left="-851" w:right="-739"/>
        <w:jc w:val="both"/>
        <w:rPr>
          <w:rFonts w:ascii="Times New Roman" w:hAnsi="Times New Roman" w:cs="Times New Roman"/>
          <w:i/>
          <w:sz w:val="18"/>
          <w:szCs w:val="18"/>
          <w:lang w:val="tk-TM"/>
        </w:rPr>
      </w:pPr>
      <w:r w:rsidRPr="007A36C1">
        <w:rPr>
          <w:rFonts w:ascii="Times New Roman" w:hAnsi="Times New Roman" w:cs="Times New Roman"/>
          <w:sz w:val="28"/>
          <w:szCs w:val="28"/>
          <w:lang w:val="tk-TM"/>
        </w:rPr>
        <w:t>12.</w:t>
      </w:r>
      <w:r w:rsidRPr="007A36C1">
        <w:rPr>
          <w:rFonts w:ascii="Times New Roman" w:hAnsi="Times New Roman" w:cs="Times New Roman"/>
          <w:sz w:val="28"/>
          <w:szCs w:val="28"/>
          <w:lang w:val="tk-TM"/>
        </w:rPr>
        <w:tab/>
      </w:r>
      <w:r w:rsidRPr="007F50F0">
        <w:rPr>
          <w:rFonts w:ascii="Times New Roman" w:hAnsi="Times New Roman" w:cs="Times New Roman"/>
          <w:sz w:val="28"/>
          <w:szCs w:val="28"/>
          <w:lang w:val="tk-TM"/>
        </w:rPr>
        <w:t>Şu Nyrhnama 202</w:t>
      </w:r>
      <w:r w:rsidR="00757AAF" w:rsidRPr="007F50F0">
        <w:rPr>
          <w:rFonts w:ascii="Times New Roman" w:hAnsi="Times New Roman" w:cs="Times New Roman"/>
          <w:sz w:val="28"/>
          <w:szCs w:val="28"/>
          <w:lang w:val="tk-TM"/>
        </w:rPr>
        <w:t>5</w:t>
      </w:r>
      <w:r w:rsidRPr="007F50F0">
        <w:rPr>
          <w:rFonts w:ascii="Times New Roman" w:hAnsi="Times New Roman" w:cs="Times New Roman"/>
          <w:sz w:val="28"/>
          <w:szCs w:val="28"/>
          <w:lang w:val="tk-TM"/>
        </w:rPr>
        <w:t xml:space="preserve">-nji ýylyň </w:t>
      </w:r>
      <w:r w:rsidR="00757AAF" w:rsidRPr="007F50F0">
        <w:rPr>
          <w:rFonts w:ascii="Times New Roman" w:hAnsi="Times New Roman" w:cs="Times New Roman"/>
          <w:sz w:val="28"/>
          <w:szCs w:val="28"/>
          <w:lang w:val="tk-TM"/>
        </w:rPr>
        <w:t>2</w:t>
      </w:r>
      <w:r w:rsidRPr="007F50F0">
        <w:rPr>
          <w:rFonts w:ascii="Times New Roman" w:hAnsi="Times New Roman" w:cs="Times New Roman"/>
          <w:sz w:val="28"/>
          <w:szCs w:val="28"/>
          <w:lang w:val="tk-TM"/>
        </w:rPr>
        <w:t xml:space="preserve">-nji </w:t>
      </w:r>
      <w:r w:rsidR="00757AAF" w:rsidRPr="007F50F0">
        <w:rPr>
          <w:rFonts w:ascii="Times New Roman" w:hAnsi="Times New Roman" w:cs="Times New Roman"/>
          <w:sz w:val="28"/>
          <w:szCs w:val="28"/>
          <w:lang w:val="tk-TM"/>
        </w:rPr>
        <w:t>ýanwar</w:t>
      </w:r>
      <w:r w:rsidR="005F5929" w:rsidRPr="007F50F0">
        <w:rPr>
          <w:rFonts w:ascii="Times New Roman" w:hAnsi="Times New Roman" w:cs="Times New Roman"/>
          <w:sz w:val="28"/>
          <w:szCs w:val="28"/>
          <w:lang w:val="tk-TM"/>
        </w:rPr>
        <w:t>yn</w:t>
      </w:r>
      <w:r w:rsidRPr="007F50F0">
        <w:rPr>
          <w:rFonts w:ascii="Times New Roman" w:hAnsi="Times New Roman" w:cs="Times New Roman"/>
          <w:sz w:val="28"/>
          <w:szCs w:val="28"/>
          <w:lang w:val="tk-TM"/>
        </w:rPr>
        <w:t>dan güýje girýär.</w:t>
      </w:r>
      <w:r w:rsidR="005F5929" w:rsidRPr="007F50F0">
        <w:rPr>
          <w:rFonts w:ascii="Times New Roman" w:hAnsi="Times New Roman" w:cs="Times New Roman"/>
          <w:sz w:val="28"/>
          <w:szCs w:val="28"/>
          <w:lang w:val="tk-TM"/>
        </w:rPr>
        <w:t xml:space="preserve"> Şeýle hem, 202</w:t>
      </w:r>
      <w:r w:rsidR="00757AAF" w:rsidRPr="007F50F0">
        <w:rPr>
          <w:rFonts w:ascii="Times New Roman" w:hAnsi="Times New Roman" w:cs="Times New Roman"/>
          <w:sz w:val="28"/>
          <w:szCs w:val="28"/>
          <w:lang w:val="tk-TM"/>
        </w:rPr>
        <w:t>4</w:t>
      </w:r>
      <w:r w:rsidRPr="007F50F0">
        <w:rPr>
          <w:rFonts w:ascii="Times New Roman" w:hAnsi="Times New Roman" w:cs="Times New Roman"/>
          <w:sz w:val="28"/>
          <w:szCs w:val="28"/>
          <w:lang w:val="tk-TM"/>
        </w:rPr>
        <w:t xml:space="preserve">-nji ýylyň </w:t>
      </w:r>
      <w:r w:rsidR="005F5929" w:rsidRPr="007F50F0">
        <w:rPr>
          <w:rFonts w:ascii="Times New Roman" w:hAnsi="Times New Roman" w:cs="Times New Roman"/>
          <w:sz w:val="28"/>
          <w:szCs w:val="28"/>
          <w:lang w:val="tk-TM"/>
        </w:rPr>
        <w:t>2</w:t>
      </w:r>
      <w:r w:rsidR="00757AAF" w:rsidRPr="007F50F0">
        <w:rPr>
          <w:rFonts w:ascii="Times New Roman" w:hAnsi="Times New Roman" w:cs="Times New Roman"/>
          <w:sz w:val="28"/>
          <w:szCs w:val="28"/>
          <w:lang w:val="tk-TM"/>
        </w:rPr>
        <w:t>7</w:t>
      </w:r>
      <w:r w:rsidRPr="007F50F0">
        <w:rPr>
          <w:rFonts w:ascii="Times New Roman" w:hAnsi="Times New Roman" w:cs="Times New Roman"/>
          <w:sz w:val="28"/>
          <w:szCs w:val="28"/>
          <w:lang w:val="tk-TM"/>
        </w:rPr>
        <w:t>-nj</w:t>
      </w:r>
      <w:r w:rsidR="00757AAF" w:rsidRPr="007F50F0">
        <w:rPr>
          <w:rFonts w:ascii="Times New Roman" w:hAnsi="Times New Roman" w:cs="Times New Roman"/>
          <w:sz w:val="28"/>
          <w:szCs w:val="28"/>
          <w:lang w:val="tk-TM"/>
        </w:rPr>
        <w:t>i</w:t>
      </w:r>
      <w:r w:rsidRPr="007F50F0">
        <w:rPr>
          <w:rFonts w:ascii="Times New Roman" w:hAnsi="Times New Roman" w:cs="Times New Roman"/>
          <w:sz w:val="28"/>
          <w:szCs w:val="28"/>
          <w:lang w:val="tk-TM"/>
        </w:rPr>
        <w:t xml:space="preserve"> </w:t>
      </w:r>
      <w:r w:rsidR="00757AAF" w:rsidRPr="007F50F0">
        <w:rPr>
          <w:rFonts w:ascii="Times New Roman" w:hAnsi="Times New Roman" w:cs="Times New Roman"/>
          <w:sz w:val="28"/>
          <w:szCs w:val="28"/>
          <w:lang w:val="tk-TM"/>
        </w:rPr>
        <w:t>fewral</w:t>
      </w:r>
      <w:r w:rsidRPr="007F50F0">
        <w:rPr>
          <w:rFonts w:ascii="Times New Roman" w:hAnsi="Times New Roman" w:cs="Times New Roman"/>
          <w:sz w:val="28"/>
          <w:szCs w:val="28"/>
          <w:lang w:val="tk-TM"/>
        </w:rPr>
        <w:t>ynda tassyklanan “Türkmenistanyň „Halkbank“ paýdarlar täjirçilik bankynyň bank hyzmatlaryn</w:t>
      </w:r>
      <w:r w:rsidR="005F5929" w:rsidRPr="007F50F0">
        <w:rPr>
          <w:rFonts w:ascii="Times New Roman" w:hAnsi="Times New Roman" w:cs="Times New Roman"/>
          <w:sz w:val="28"/>
          <w:szCs w:val="28"/>
          <w:lang w:val="tk-TM"/>
        </w:rPr>
        <w:t>yň nyrhnamasy” 202</w:t>
      </w:r>
      <w:r w:rsidR="00757AAF" w:rsidRPr="007F50F0">
        <w:rPr>
          <w:rFonts w:ascii="Times New Roman" w:hAnsi="Times New Roman" w:cs="Times New Roman"/>
          <w:sz w:val="28"/>
          <w:szCs w:val="28"/>
          <w:lang w:val="tk-TM"/>
        </w:rPr>
        <w:t>5</w:t>
      </w:r>
      <w:r w:rsidR="005F5929" w:rsidRPr="007F50F0">
        <w:rPr>
          <w:rFonts w:ascii="Times New Roman" w:hAnsi="Times New Roman" w:cs="Times New Roman"/>
          <w:sz w:val="28"/>
          <w:szCs w:val="28"/>
          <w:lang w:val="tk-TM"/>
        </w:rPr>
        <w:t>-nji ýylyň 2-nji ýanwarynda</w:t>
      </w:r>
      <w:r w:rsidR="00757AAF" w:rsidRPr="007F50F0">
        <w:rPr>
          <w:rFonts w:ascii="Times New Roman" w:hAnsi="Times New Roman" w:cs="Times New Roman"/>
          <w:sz w:val="28"/>
          <w:szCs w:val="28"/>
          <w:lang w:val="tk-TM"/>
        </w:rPr>
        <w:t>n başlap, öz güýjüni ýitiren hasaplamaly.</w:t>
      </w:r>
      <w:r w:rsidR="00757AAF" w:rsidRPr="00757AAF">
        <w:rPr>
          <w:rFonts w:ascii="Times New Roman" w:hAnsi="Times New Roman" w:cs="Times New Roman"/>
          <w:sz w:val="28"/>
          <w:szCs w:val="28"/>
          <w:lang w:val="tk-TM"/>
        </w:rPr>
        <w:t xml:space="preserve"> </w:t>
      </w:r>
      <w:bookmarkStart w:id="0" w:name="_GoBack"/>
      <w:bookmarkEnd w:id="0"/>
    </w:p>
    <w:sectPr w:rsidR="00FC51D9" w:rsidRPr="00FC51D9" w:rsidSect="00C543C1">
      <w:footerReference w:type="default" r:id="rId8"/>
      <w:pgSz w:w="16838" w:h="11906" w:orient="landscape" w:code="9"/>
      <w:pgMar w:top="567"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FD20" w14:textId="77777777" w:rsidR="00C543C1" w:rsidRDefault="00C543C1" w:rsidP="00775798">
      <w:pPr>
        <w:spacing w:after="0" w:line="240" w:lineRule="auto"/>
      </w:pPr>
      <w:r>
        <w:separator/>
      </w:r>
    </w:p>
  </w:endnote>
  <w:endnote w:type="continuationSeparator" w:id="0">
    <w:p w14:paraId="0A3E8994" w14:textId="77777777" w:rsidR="00C543C1" w:rsidRDefault="00C543C1" w:rsidP="0077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696056"/>
      <w:docPartObj>
        <w:docPartGallery w:val="Page Numbers (Bottom of Page)"/>
        <w:docPartUnique/>
      </w:docPartObj>
    </w:sdtPr>
    <w:sdtEndPr>
      <w:rPr>
        <w:sz w:val="16"/>
        <w:szCs w:val="16"/>
      </w:rPr>
    </w:sdtEndPr>
    <w:sdtContent>
      <w:p w14:paraId="7BC0E8D6" w14:textId="77777777" w:rsidR="00760B41" w:rsidRPr="009E22B8" w:rsidRDefault="00760B41" w:rsidP="009E22B8">
        <w:pPr>
          <w:pStyle w:val="a7"/>
          <w:jc w:val="right"/>
          <w:rPr>
            <w:sz w:val="16"/>
            <w:szCs w:val="16"/>
          </w:rPr>
        </w:pPr>
        <w:r w:rsidRPr="00FD29E3">
          <w:rPr>
            <w:sz w:val="16"/>
            <w:szCs w:val="16"/>
          </w:rPr>
          <w:fldChar w:fldCharType="begin"/>
        </w:r>
        <w:r w:rsidRPr="00FD29E3">
          <w:rPr>
            <w:sz w:val="16"/>
            <w:szCs w:val="16"/>
          </w:rPr>
          <w:instrText>PAGE   \* MERGEFORMAT</w:instrText>
        </w:r>
        <w:r w:rsidRPr="00FD29E3">
          <w:rPr>
            <w:sz w:val="16"/>
            <w:szCs w:val="16"/>
          </w:rPr>
          <w:fldChar w:fldCharType="separate"/>
        </w:r>
        <w:r w:rsidR="004109B3">
          <w:rPr>
            <w:noProof/>
            <w:sz w:val="16"/>
            <w:szCs w:val="16"/>
          </w:rPr>
          <w:t>7</w:t>
        </w:r>
        <w:r w:rsidRPr="00FD29E3">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BF029" w14:textId="77777777" w:rsidR="00C543C1" w:rsidRDefault="00C543C1" w:rsidP="00775798">
      <w:pPr>
        <w:spacing w:after="0" w:line="240" w:lineRule="auto"/>
      </w:pPr>
      <w:r>
        <w:separator/>
      </w:r>
    </w:p>
  </w:footnote>
  <w:footnote w:type="continuationSeparator" w:id="0">
    <w:p w14:paraId="40798D93" w14:textId="77777777" w:rsidR="00C543C1" w:rsidRDefault="00C543C1" w:rsidP="00775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8002D"/>
    <w:multiLevelType w:val="hybridMultilevel"/>
    <w:tmpl w:val="D42EAA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F41869"/>
    <w:multiLevelType w:val="hybridMultilevel"/>
    <w:tmpl w:val="B4BE6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B57594"/>
    <w:multiLevelType w:val="hybridMultilevel"/>
    <w:tmpl w:val="2126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078DE"/>
    <w:multiLevelType w:val="hybridMultilevel"/>
    <w:tmpl w:val="4F60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D4A9F"/>
    <w:multiLevelType w:val="hybridMultilevel"/>
    <w:tmpl w:val="38522FEE"/>
    <w:lvl w:ilvl="0" w:tplc="58169E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261B5"/>
    <w:multiLevelType w:val="hybridMultilevel"/>
    <w:tmpl w:val="33EA17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2F4E6A"/>
    <w:multiLevelType w:val="hybridMultilevel"/>
    <w:tmpl w:val="1B2CC306"/>
    <w:lvl w:ilvl="0" w:tplc="60504AEC">
      <w:start w:val="1"/>
      <w:numFmt w:val="decimal"/>
      <w:lvlText w:val="%1."/>
      <w:lvlJc w:val="left"/>
      <w:pPr>
        <w:ind w:left="360" w:hanging="360"/>
      </w:pPr>
      <w:rPr>
        <w:rFonts w:hint="default"/>
        <w:sz w:val="24"/>
        <w:szCs w:val="26"/>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7">
    <w:nsid w:val="741404CA"/>
    <w:multiLevelType w:val="hybridMultilevel"/>
    <w:tmpl w:val="C64C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7"/>
  </w:num>
  <w:num w:numId="6">
    <w:abstractNumId w:val="1"/>
  </w:num>
  <w:num w:numId="7">
    <w:abstractNumId w:val="2"/>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92"/>
    <w:rsid w:val="00000CB5"/>
    <w:rsid w:val="00007F3B"/>
    <w:rsid w:val="00010EED"/>
    <w:rsid w:val="00011028"/>
    <w:rsid w:val="0001170C"/>
    <w:rsid w:val="00012189"/>
    <w:rsid w:val="00012515"/>
    <w:rsid w:val="000139E0"/>
    <w:rsid w:val="00014494"/>
    <w:rsid w:val="0001623E"/>
    <w:rsid w:val="00017014"/>
    <w:rsid w:val="00017CF6"/>
    <w:rsid w:val="0002178A"/>
    <w:rsid w:val="00022AC2"/>
    <w:rsid w:val="0002480C"/>
    <w:rsid w:val="0002570F"/>
    <w:rsid w:val="0002596D"/>
    <w:rsid w:val="00026005"/>
    <w:rsid w:val="000279A3"/>
    <w:rsid w:val="00030AFF"/>
    <w:rsid w:val="00031ABB"/>
    <w:rsid w:val="000323E6"/>
    <w:rsid w:val="000336BB"/>
    <w:rsid w:val="000338C3"/>
    <w:rsid w:val="00033A52"/>
    <w:rsid w:val="00033B52"/>
    <w:rsid w:val="00035754"/>
    <w:rsid w:val="00035E18"/>
    <w:rsid w:val="0003799D"/>
    <w:rsid w:val="00040913"/>
    <w:rsid w:val="00040959"/>
    <w:rsid w:val="00042375"/>
    <w:rsid w:val="00044338"/>
    <w:rsid w:val="00044354"/>
    <w:rsid w:val="000469C2"/>
    <w:rsid w:val="000477E6"/>
    <w:rsid w:val="00051183"/>
    <w:rsid w:val="00051868"/>
    <w:rsid w:val="00051ED8"/>
    <w:rsid w:val="000534CA"/>
    <w:rsid w:val="0005381D"/>
    <w:rsid w:val="0006093A"/>
    <w:rsid w:val="00060E62"/>
    <w:rsid w:val="000619B2"/>
    <w:rsid w:val="00063637"/>
    <w:rsid w:val="00063D75"/>
    <w:rsid w:val="00065389"/>
    <w:rsid w:val="000670B2"/>
    <w:rsid w:val="000674CA"/>
    <w:rsid w:val="00071603"/>
    <w:rsid w:val="00071943"/>
    <w:rsid w:val="00072167"/>
    <w:rsid w:val="00072C1C"/>
    <w:rsid w:val="00074744"/>
    <w:rsid w:val="000770EC"/>
    <w:rsid w:val="000810F9"/>
    <w:rsid w:val="00081992"/>
    <w:rsid w:val="0008250B"/>
    <w:rsid w:val="00083FBB"/>
    <w:rsid w:val="000876A5"/>
    <w:rsid w:val="00090B55"/>
    <w:rsid w:val="00091051"/>
    <w:rsid w:val="00091915"/>
    <w:rsid w:val="00091AE4"/>
    <w:rsid w:val="0009291D"/>
    <w:rsid w:val="00092A22"/>
    <w:rsid w:val="00092F6C"/>
    <w:rsid w:val="000951EE"/>
    <w:rsid w:val="00095842"/>
    <w:rsid w:val="000A0002"/>
    <w:rsid w:val="000A0DDC"/>
    <w:rsid w:val="000A399D"/>
    <w:rsid w:val="000A3DAE"/>
    <w:rsid w:val="000A4359"/>
    <w:rsid w:val="000A4D2E"/>
    <w:rsid w:val="000A6D5B"/>
    <w:rsid w:val="000B16A4"/>
    <w:rsid w:val="000B20F3"/>
    <w:rsid w:val="000B2C57"/>
    <w:rsid w:val="000B2FF5"/>
    <w:rsid w:val="000B5917"/>
    <w:rsid w:val="000B5B47"/>
    <w:rsid w:val="000B62CA"/>
    <w:rsid w:val="000C07A6"/>
    <w:rsid w:val="000C0AD9"/>
    <w:rsid w:val="000C0D0A"/>
    <w:rsid w:val="000C1A45"/>
    <w:rsid w:val="000C2236"/>
    <w:rsid w:val="000C4067"/>
    <w:rsid w:val="000C49AC"/>
    <w:rsid w:val="000C51E9"/>
    <w:rsid w:val="000C5438"/>
    <w:rsid w:val="000C6B6B"/>
    <w:rsid w:val="000D003C"/>
    <w:rsid w:val="000D0983"/>
    <w:rsid w:val="000D0D43"/>
    <w:rsid w:val="000D1067"/>
    <w:rsid w:val="000D3458"/>
    <w:rsid w:val="000D3EC7"/>
    <w:rsid w:val="000D6D4D"/>
    <w:rsid w:val="000D6E1A"/>
    <w:rsid w:val="000E1A0E"/>
    <w:rsid w:val="000E254F"/>
    <w:rsid w:val="000E2AAB"/>
    <w:rsid w:val="000E3836"/>
    <w:rsid w:val="000E39E9"/>
    <w:rsid w:val="000E6BBD"/>
    <w:rsid w:val="000E7D9B"/>
    <w:rsid w:val="000F2F88"/>
    <w:rsid w:val="000F3E17"/>
    <w:rsid w:val="000F455F"/>
    <w:rsid w:val="000F4AF6"/>
    <w:rsid w:val="000F4E86"/>
    <w:rsid w:val="000F51AC"/>
    <w:rsid w:val="000F619D"/>
    <w:rsid w:val="00102EC1"/>
    <w:rsid w:val="00104C88"/>
    <w:rsid w:val="00106B2A"/>
    <w:rsid w:val="001070E9"/>
    <w:rsid w:val="00112731"/>
    <w:rsid w:val="00114875"/>
    <w:rsid w:val="00114CB5"/>
    <w:rsid w:val="0012080E"/>
    <w:rsid w:val="00125EEF"/>
    <w:rsid w:val="001272DF"/>
    <w:rsid w:val="00131F66"/>
    <w:rsid w:val="00132098"/>
    <w:rsid w:val="00134F5B"/>
    <w:rsid w:val="00136146"/>
    <w:rsid w:val="00140785"/>
    <w:rsid w:val="0014091A"/>
    <w:rsid w:val="00140B35"/>
    <w:rsid w:val="00142CBE"/>
    <w:rsid w:val="00145D91"/>
    <w:rsid w:val="00145FB0"/>
    <w:rsid w:val="00151DCC"/>
    <w:rsid w:val="00153EC3"/>
    <w:rsid w:val="001555CA"/>
    <w:rsid w:val="0015586F"/>
    <w:rsid w:val="001569DE"/>
    <w:rsid w:val="0015726B"/>
    <w:rsid w:val="001573D9"/>
    <w:rsid w:val="00157D93"/>
    <w:rsid w:val="00157F7A"/>
    <w:rsid w:val="00160AFA"/>
    <w:rsid w:val="00160FCB"/>
    <w:rsid w:val="0016265C"/>
    <w:rsid w:val="00163200"/>
    <w:rsid w:val="001653AF"/>
    <w:rsid w:val="00165503"/>
    <w:rsid w:val="001669B8"/>
    <w:rsid w:val="0016750B"/>
    <w:rsid w:val="001701BF"/>
    <w:rsid w:val="00170355"/>
    <w:rsid w:val="00172FFD"/>
    <w:rsid w:val="001737F8"/>
    <w:rsid w:val="00173F75"/>
    <w:rsid w:val="00173F9D"/>
    <w:rsid w:val="0017536B"/>
    <w:rsid w:val="0017571D"/>
    <w:rsid w:val="00175F1A"/>
    <w:rsid w:val="0018672A"/>
    <w:rsid w:val="00186CF8"/>
    <w:rsid w:val="00187B92"/>
    <w:rsid w:val="001904C7"/>
    <w:rsid w:val="001912DB"/>
    <w:rsid w:val="00191CC0"/>
    <w:rsid w:val="00192B7A"/>
    <w:rsid w:val="00193A78"/>
    <w:rsid w:val="0019478A"/>
    <w:rsid w:val="00194DB1"/>
    <w:rsid w:val="001955B5"/>
    <w:rsid w:val="00195CB4"/>
    <w:rsid w:val="00196755"/>
    <w:rsid w:val="001A108F"/>
    <w:rsid w:val="001A109D"/>
    <w:rsid w:val="001A1CBB"/>
    <w:rsid w:val="001A20CA"/>
    <w:rsid w:val="001A26B1"/>
    <w:rsid w:val="001A5474"/>
    <w:rsid w:val="001A5ACF"/>
    <w:rsid w:val="001A755B"/>
    <w:rsid w:val="001A7817"/>
    <w:rsid w:val="001A7C0C"/>
    <w:rsid w:val="001B2D0C"/>
    <w:rsid w:val="001C0E18"/>
    <w:rsid w:val="001C3699"/>
    <w:rsid w:val="001C37A7"/>
    <w:rsid w:val="001C621E"/>
    <w:rsid w:val="001C661D"/>
    <w:rsid w:val="001C7072"/>
    <w:rsid w:val="001C7AE6"/>
    <w:rsid w:val="001D1C01"/>
    <w:rsid w:val="001D410A"/>
    <w:rsid w:val="001D480A"/>
    <w:rsid w:val="001D52EB"/>
    <w:rsid w:val="001D7E0B"/>
    <w:rsid w:val="001E1F07"/>
    <w:rsid w:val="001E347B"/>
    <w:rsid w:val="001E3854"/>
    <w:rsid w:val="001E3ECC"/>
    <w:rsid w:val="001E4328"/>
    <w:rsid w:val="001E4A4C"/>
    <w:rsid w:val="001E54AC"/>
    <w:rsid w:val="001F0D3C"/>
    <w:rsid w:val="001F0E31"/>
    <w:rsid w:val="001F465E"/>
    <w:rsid w:val="001F4DAF"/>
    <w:rsid w:val="001F648F"/>
    <w:rsid w:val="001F6D8B"/>
    <w:rsid w:val="001F75B3"/>
    <w:rsid w:val="001F75E4"/>
    <w:rsid w:val="002001FA"/>
    <w:rsid w:val="00200E0B"/>
    <w:rsid w:val="00202516"/>
    <w:rsid w:val="00204B9E"/>
    <w:rsid w:val="00204F5A"/>
    <w:rsid w:val="00206E20"/>
    <w:rsid w:val="00211F66"/>
    <w:rsid w:val="002142D5"/>
    <w:rsid w:val="00214DEA"/>
    <w:rsid w:val="002150AF"/>
    <w:rsid w:val="00216B17"/>
    <w:rsid w:val="00217389"/>
    <w:rsid w:val="00221B47"/>
    <w:rsid w:val="00221E5F"/>
    <w:rsid w:val="00222311"/>
    <w:rsid w:val="0022473B"/>
    <w:rsid w:val="00226F8E"/>
    <w:rsid w:val="00230DB5"/>
    <w:rsid w:val="00233D9E"/>
    <w:rsid w:val="002355D1"/>
    <w:rsid w:val="00235B59"/>
    <w:rsid w:val="002370AE"/>
    <w:rsid w:val="00237B48"/>
    <w:rsid w:val="00242EDD"/>
    <w:rsid w:val="002445A1"/>
    <w:rsid w:val="00245BA2"/>
    <w:rsid w:val="0024610F"/>
    <w:rsid w:val="00247BD5"/>
    <w:rsid w:val="00251DA7"/>
    <w:rsid w:val="00252E4D"/>
    <w:rsid w:val="00253EAA"/>
    <w:rsid w:val="002540D8"/>
    <w:rsid w:val="002543EF"/>
    <w:rsid w:val="0025551C"/>
    <w:rsid w:val="00257848"/>
    <w:rsid w:val="00257A60"/>
    <w:rsid w:val="00264BFC"/>
    <w:rsid w:val="00267AF3"/>
    <w:rsid w:val="002717A4"/>
    <w:rsid w:val="0027231C"/>
    <w:rsid w:val="00273C7D"/>
    <w:rsid w:val="00273CF6"/>
    <w:rsid w:val="00274AB1"/>
    <w:rsid w:val="002767C1"/>
    <w:rsid w:val="00277FBB"/>
    <w:rsid w:val="00282104"/>
    <w:rsid w:val="00282541"/>
    <w:rsid w:val="002835BB"/>
    <w:rsid w:val="00283EF4"/>
    <w:rsid w:val="002841EE"/>
    <w:rsid w:val="002853D1"/>
    <w:rsid w:val="002860DA"/>
    <w:rsid w:val="00292A0C"/>
    <w:rsid w:val="00293A7D"/>
    <w:rsid w:val="002A0FFE"/>
    <w:rsid w:val="002A10BF"/>
    <w:rsid w:val="002A1582"/>
    <w:rsid w:val="002A1A2D"/>
    <w:rsid w:val="002A49EF"/>
    <w:rsid w:val="002A4B8D"/>
    <w:rsid w:val="002A4C5A"/>
    <w:rsid w:val="002A6606"/>
    <w:rsid w:val="002A6961"/>
    <w:rsid w:val="002B047A"/>
    <w:rsid w:val="002B0970"/>
    <w:rsid w:val="002B0EE4"/>
    <w:rsid w:val="002B1FD5"/>
    <w:rsid w:val="002B20C7"/>
    <w:rsid w:val="002B2253"/>
    <w:rsid w:val="002B4543"/>
    <w:rsid w:val="002B58EA"/>
    <w:rsid w:val="002B6C6C"/>
    <w:rsid w:val="002B72D1"/>
    <w:rsid w:val="002B7CA2"/>
    <w:rsid w:val="002C0AAE"/>
    <w:rsid w:val="002C13D6"/>
    <w:rsid w:val="002C3FD4"/>
    <w:rsid w:val="002C6956"/>
    <w:rsid w:val="002D23B0"/>
    <w:rsid w:val="002D2465"/>
    <w:rsid w:val="002D3EFF"/>
    <w:rsid w:val="002D4D69"/>
    <w:rsid w:val="002D5811"/>
    <w:rsid w:val="002D73E3"/>
    <w:rsid w:val="002D743D"/>
    <w:rsid w:val="002D748F"/>
    <w:rsid w:val="002E0292"/>
    <w:rsid w:val="002E0F7E"/>
    <w:rsid w:val="002E1083"/>
    <w:rsid w:val="002E1105"/>
    <w:rsid w:val="002E1F14"/>
    <w:rsid w:val="002E64D3"/>
    <w:rsid w:val="002E72D2"/>
    <w:rsid w:val="002F3160"/>
    <w:rsid w:val="002F3A3F"/>
    <w:rsid w:val="002F3A9E"/>
    <w:rsid w:val="002F3BD2"/>
    <w:rsid w:val="002F63B1"/>
    <w:rsid w:val="002F7646"/>
    <w:rsid w:val="002F77EC"/>
    <w:rsid w:val="003002F8"/>
    <w:rsid w:val="003016FC"/>
    <w:rsid w:val="0030323A"/>
    <w:rsid w:val="00304024"/>
    <w:rsid w:val="003046CD"/>
    <w:rsid w:val="00306BB2"/>
    <w:rsid w:val="00310911"/>
    <w:rsid w:val="00310A84"/>
    <w:rsid w:val="00310C6C"/>
    <w:rsid w:val="00311935"/>
    <w:rsid w:val="00312BAA"/>
    <w:rsid w:val="00312F0D"/>
    <w:rsid w:val="00313DD9"/>
    <w:rsid w:val="00313F6D"/>
    <w:rsid w:val="00315C61"/>
    <w:rsid w:val="003161C6"/>
    <w:rsid w:val="00316FC6"/>
    <w:rsid w:val="003211BE"/>
    <w:rsid w:val="0032236B"/>
    <w:rsid w:val="0032300E"/>
    <w:rsid w:val="00326ED8"/>
    <w:rsid w:val="00331086"/>
    <w:rsid w:val="00331234"/>
    <w:rsid w:val="00331766"/>
    <w:rsid w:val="0033181B"/>
    <w:rsid w:val="00331C6F"/>
    <w:rsid w:val="003328DE"/>
    <w:rsid w:val="0033454E"/>
    <w:rsid w:val="00336DD2"/>
    <w:rsid w:val="00336FC4"/>
    <w:rsid w:val="003409C2"/>
    <w:rsid w:val="0034203F"/>
    <w:rsid w:val="00344015"/>
    <w:rsid w:val="00344086"/>
    <w:rsid w:val="00346EAB"/>
    <w:rsid w:val="00350468"/>
    <w:rsid w:val="00357B57"/>
    <w:rsid w:val="0036003B"/>
    <w:rsid w:val="003607C0"/>
    <w:rsid w:val="003651DF"/>
    <w:rsid w:val="00366605"/>
    <w:rsid w:val="00367B2A"/>
    <w:rsid w:val="00370CC3"/>
    <w:rsid w:val="00374899"/>
    <w:rsid w:val="00374970"/>
    <w:rsid w:val="00380B52"/>
    <w:rsid w:val="00380DFD"/>
    <w:rsid w:val="00381214"/>
    <w:rsid w:val="00381BC3"/>
    <w:rsid w:val="00382F25"/>
    <w:rsid w:val="003837A2"/>
    <w:rsid w:val="00383F08"/>
    <w:rsid w:val="00384E67"/>
    <w:rsid w:val="00384EB6"/>
    <w:rsid w:val="0038653E"/>
    <w:rsid w:val="00390693"/>
    <w:rsid w:val="003932B4"/>
    <w:rsid w:val="003944A4"/>
    <w:rsid w:val="0039515B"/>
    <w:rsid w:val="00396162"/>
    <w:rsid w:val="00396BE8"/>
    <w:rsid w:val="00397AF0"/>
    <w:rsid w:val="00397EE0"/>
    <w:rsid w:val="003A1B2C"/>
    <w:rsid w:val="003A3579"/>
    <w:rsid w:val="003A404B"/>
    <w:rsid w:val="003A460B"/>
    <w:rsid w:val="003A4E31"/>
    <w:rsid w:val="003A5177"/>
    <w:rsid w:val="003A59C2"/>
    <w:rsid w:val="003A6DE3"/>
    <w:rsid w:val="003B0B8A"/>
    <w:rsid w:val="003B453B"/>
    <w:rsid w:val="003B485B"/>
    <w:rsid w:val="003B657D"/>
    <w:rsid w:val="003C0C52"/>
    <w:rsid w:val="003C2604"/>
    <w:rsid w:val="003C28CD"/>
    <w:rsid w:val="003C34BC"/>
    <w:rsid w:val="003C4007"/>
    <w:rsid w:val="003C4CEC"/>
    <w:rsid w:val="003D0B35"/>
    <w:rsid w:val="003D2AA5"/>
    <w:rsid w:val="003D3B3D"/>
    <w:rsid w:val="003D3B74"/>
    <w:rsid w:val="003D4188"/>
    <w:rsid w:val="003D7D84"/>
    <w:rsid w:val="003E06A4"/>
    <w:rsid w:val="003E1D0C"/>
    <w:rsid w:val="003E371D"/>
    <w:rsid w:val="003E3E6A"/>
    <w:rsid w:val="003E48B6"/>
    <w:rsid w:val="003E51AD"/>
    <w:rsid w:val="003E58DD"/>
    <w:rsid w:val="003E5B6A"/>
    <w:rsid w:val="003E5D2E"/>
    <w:rsid w:val="003E626A"/>
    <w:rsid w:val="003E6710"/>
    <w:rsid w:val="003F11F6"/>
    <w:rsid w:val="003F1549"/>
    <w:rsid w:val="003F3EED"/>
    <w:rsid w:val="003F541E"/>
    <w:rsid w:val="003F57A9"/>
    <w:rsid w:val="003F7507"/>
    <w:rsid w:val="00402A27"/>
    <w:rsid w:val="0040426F"/>
    <w:rsid w:val="00404724"/>
    <w:rsid w:val="004109B3"/>
    <w:rsid w:val="00410C7B"/>
    <w:rsid w:val="004114B8"/>
    <w:rsid w:val="00413842"/>
    <w:rsid w:val="00414B4C"/>
    <w:rsid w:val="0041551D"/>
    <w:rsid w:val="00417719"/>
    <w:rsid w:val="00417D5E"/>
    <w:rsid w:val="00420060"/>
    <w:rsid w:val="00423849"/>
    <w:rsid w:val="004255C9"/>
    <w:rsid w:val="004318D7"/>
    <w:rsid w:val="00432C84"/>
    <w:rsid w:val="00432E6B"/>
    <w:rsid w:val="00433DF3"/>
    <w:rsid w:val="00434A2D"/>
    <w:rsid w:val="0043530D"/>
    <w:rsid w:val="00435885"/>
    <w:rsid w:val="00435B3A"/>
    <w:rsid w:val="00441A95"/>
    <w:rsid w:val="00443520"/>
    <w:rsid w:val="00443B1A"/>
    <w:rsid w:val="0044415A"/>
    <w:rsid w:val="00444240"/>
    <w:rsid w:val="00444348"/>
    <w:rsid w:val="00444583"/>
    <w:rsid w:val="004446F5"/>
    <w:rsid w:val="00447DDB"/>
    <w:rsid w:val="004532C5"/>
    <w:rsid w:val="00454522"/>
    <w:rsid w:val="00456A36"/>
    <w:rsid w:val="0045729A"/>
    <w:rsid w:val="004578AD"/>
    <w:rsid w:val="00457B7A"/>
    <w:rsid w:val="00457DDF"/>
    <w:rsid w:val="004601B9"/>
    <w:rsid w:val="0046363F"/>
    <w:rsid w:val="0046370C"/>
    <w:rsid w:val="00463970"/>
    <w:rsid w:val="004643B0"/>
    <w:rsid w:val="00464C78"/>
    <w:rsid w:val="00464EDC"/>
    <w:rsid w:val="004650F3"/>
    <w:rsid w:val="00466C98"/>
    <w:rsid w:val="0047063C"/>
    <w:rsid w:val="00472D39"/>
    <w:rsid w:val="00477213"/>
    <w:rsid w:val="0048016C"/>
    <w:rsid w:val="00480226"/>
    <w:rsid w:val="00480613"/>
    <w:rsid w:val="00480CAA"/>
    <w:rsid w:val="0048201A"/>
    <w:rsid w:val="00482DB0"/>
    <w:rsid w:val="00483912"/>
    <w:rsid w:val="00484548"/>
    <w:rsid w:val="00485CC0"/>
    <w:rsid w:val="00486897"/>
    <w:rsid w:val="00491D54"/>
    <w:rsid w:val="00493C68"/>
    <w:rsid w:val="00494133"/>
    <w:rsid w:val="00496556"/>
    <w:rsid w:val="00496639"/>
    <w:rsid w:val="0049691E"/>
    <w:rsid w:val="004A0308"/>
    <w:rsid w:val="004A543C"/>
    <w:rsid w:val="004A5C90"/>
    <w:rsid w:val="004A6456"/>
    <w:rsid w:val="004A7455"/>
    <w:rsid w:val="004B2D4C"/>
    <w:rsid w:val="004B4813"/>
    <w:rsid w:val="004B552A"/>
    <w:rsid w:val="004B5A71"/>
    <w:rsid w:val="004C1086"/>
    <w:rsid w:val="004C163D"/>
    <w:rsid w:val="004C1F04"/>
    <w:rsid w:val="004C20C2"/>
    <w:rsid w:val="004C44E6"/>
    <w:rsid w:val="004C638B"/>
    <w:rsid w:val="004C7DE3"/>
    <w:rsid w:val="004D22D6"/>
    <w:rsid w:val="004D31CF"/>
    <w:rsid w:val="004D3AF5"/>
    <w:rsid w:val="004D4E86"/>
    <w:rsid w:val="004D5113"/>
    <w:rsid w:val="004D59E2"/>
    <w:rsid w:val="004D6244"/>
    <w:rsid w:val="004D6372"/>
    <w:rsid w:val="004D764A"/>
    <w:rsid w:val="004E172A"/>
    <w:rsid w:val="004E50AB"/>
    <w:rsid w:val="004E5A9D"/>
    <w:rsid w:val="004E5FFB"/>
    <w:rsid w:val="004E6834"/>
    <w:rsid w:val="004F016A"/>
    <w:rsid w:val="004F1BCE"/>
    <w:rsid w:val="004F2DCA"/>
    <w:rsid w:val="004F2F17"/>
    <w:rsid w:val="004F3586"/>
    <w:rsid w:val="004F3D36"/>
    <w:rsid w:val="004F3F5D"/>
    <w:rsid w:val="004F4171"/>
    <w:rsid w:val="004F4A3A"/>
    <w:rsid w:val="004F7D4D"/>
    <w:rsid w:val="00500131"/>
    <w:rsid w:val="00500A5C"/>
    <w:rsid w:val="005026FE"/>
    <w:rsid w:val="0050302A"/>
    <w:rsid w:val="00503762"/>
    <w:rsid w:val="00503FD2"/>
    <w:rsid w:val="0050454E"/>
    <w:rsid w:val="00505D93"/>
    <w:rsid w:val="0050643E"/>
    <w:rsid w:val="005066F4"/>
    <w:rsid w:val="00506728"/>
    <w:rsid w:val="00506CAC"/>
    <w:rsid w:val="005071DB"/>
    <w:rsid w:val="00507F52"/>
    <w:rsid w:val="00511616"/>
    <w:rsid w:val="005121AB"/>
    <w:rsid w:val="0051316E"/>
    <w:rsid w:val="005141B7"/>
    <w:rsid w:val="005172D6"/>
    <w:rsid w:val="00520669"/>
    <w:rsid w:val="005213A0"/>
    <w:rsid w:val="005233E8"/>
    <w:rsid w:val="005240A9"/>
    <w:rsid w:val="00524E1C"/>
    <w:rsid w:val="00524F5B"/>
    <w:rsid w:val="00525FEA"/>
    <w:rsid w:val="00526A22"/>
    <w:rsid w:val="00526E42"/>
    <w:rsid w:val="00530D8C"/>
    <w:rsid w:val="005310F6"/>
    <w:rsid w:val="00534CC3"/>
    <w:rsid w:val="00535DA7"/>
    <w:rsid w:val="005404E7"/>
    <w:rsid w:val="005408DB"/>
    <w:rsid w:val="00541A70"/>
    <w:rsid w:val="00542CFD"/>
    <w:rsid w:val="00542DD7"/>
    <w:rsid w:val="00543457"/>
    <w:rsid w:val="0054468A"/>
    <w:rsid w:val="005460FD"/>
    <w:rsid w:val="005469BE"/>
    <w:rsid w:val="00547253"/>
    <w:rsid w:val="00547AA4"/>
    <w:rsid w:val="00547B5B"/>
    <w:rsid w:val="00550080"/>
    <w:rsid w:val="0055161D"/>
    <w:rsid w:val="00552446"/>
    <w:rsid w:val="00552CDA"/>
    <w:rsid w:val="00553EAF"/>
    <w:rsid w:val="005543B0"/>
    <w:rsid w:val="0055442A"/>
    <w:rsid w:val="0055459B"/>
    <w:rsid w:val="005555EA"/>
    <w:rsid w:val="005572AA"/>
    <w:rsid w:val="005574D6"/>
    <w:rsid w:val="005601C1"/>
    <w:rsid w:val="00560A96"/>
    <w:rsid w:val="00561B37"/>
    <w:rsid w:val="005649C7"/>
    <w:rsid w:val="0056567E"/>
    <w:rsid w:val="00567AB1"/>
    <w:rsid w:val="00570663"/>
    <w:rsid w:val="005706B1"/>
    <w:rsid w:val="00573436"/>
    <w:rsid w:val="00573E0E"/>
    <w:rsid w:val="0057439B"/>
    <w:rsid w:val="005749F0"/>
    <w:rsid w:val="005750E4"/>
    <w:rsid w:val="00576ACF"/>
    <w:rsid w:val="00577439"/>
    <w:rsid w:val="0057796D"/>
    <w:rsid w:val="00581A1B"/>
    <w:rsid w:val="00581F2F"/>
    <w:rsid w:val="005838E3"/>
    <w:rsid w:val="00585C37"/>
    <w:rsid w:val="0058600B"/>
    <w:rsid w:val="00586B07"/>
    <w:rsid w:val="00586D8A"/>
    <w:rsid w:val="00590CA0"/>
    <w:rsid w:val="00591C80"/>
    <w:rsid w:val="00591FF6"/>
    <w:rsid w:val="005944AB"/>
    <w:rsid w:val="00594E7C"/>
    <w:rsid w:val="00596635"/>
    <w:rsid w:val="00596689"/>
    <w:rsid w:val="00597733"/>
    <w:rsid w:val="005A005D"/>
    <w:rsid w:val="005A24FE"/>
    <w:rsid w:val="005A377A"/>
    <w:rsid w:val="005A3E44"/>
    <w:rsid w:val="005A4E55"/>
    <w:rsid w:val="005A5936"/>
    <w:rsid w:val="005A6FF8"/>
    <w:rsid w:val="005B0D1D"/>
    <w:rsid w:val="005B1A6A"/>
    <w:rsid w:val="005B2189"/>
    <w:rsid w:val="005B24B3"/>
    <w:rsid w:val="005B2CF8"/>
    <w:rsid w:val="005B5E15"/>
    <w:rsid w:val="005B61D6"/>
    <w:rsid w:val="005B729D"/>
    <w:rsid w:val="005C116C"/>
    <w:rsid w:val="005C11E7"/>
    <w:rsid w:val="005C1E97"/>
    <w:rsid w:val="005C27A0"/>
    <w:rsid w:val="005C2ECB"/>
    <w:rsid w:val="005C4DD3"/>
    <w:rsid w:val="005C63F9"/>
    <w:rsid w:val="005D0A2E"/>
    <w:rsid w:val="005D5797"/>
    <w:rsid w:val="005D7D7F"/>
    <w:rsid w:val="005E01F7"/>
    <w:rsid w:val="005E15A5"/>
    <w:rsid w:val="005E46F7"/>
    <w:rsid w:val="005E4D61"/>
    <w:rsid w:val="005E63E9"/>
    <w:rsid w:val="005E6EE6"/>
    <w:rsid w:val="005F1E0C"/>
    <w:rsid w:val="005F3D6E"/>
    <w:rsid w:val="005F3EA9"/>
    <w:rsid w:val="005F5929"/>
    <w:rsid w:val="005F6260"/>
    <w:rsid w:val="005F798B"/>
    <w:rsid w:val="00600F3D"/>
    <w:rsid w:val="006014D4"/>
    <w:rsid w:val="00602C98"/>
    <w:rsid w:val="0060543B"/>
    <w:rsid w:val="00605480"/>
    <w:rsid w:val="00605916"/>
    <w:rsid w:val="00605C29"/>
    <w:rsid w:val="0060793B"/>
    <w:rsid w:val="00607A70"/>
    <w:rsid w:val="00611942"/>
    <w:rsid w:val="00612CBC"/>
    <w:rsid w:val="00612D3E"/>
    <w:rsid w:val="006130FD"/>
    <w:rsid w:val="00614F45"/>
    <w:rsid w:val="00616998"/>
    <w:rsid w:val="00617A07"/>
    <w:rsid w:val="00617BD1"/>
    <w:rsid w:val="0062202E"/>
    <w:rsid w:val="00622B95"/>
    <w:rsid w:val="0062525F"/>
    <w:rsid w:val="00625D31"/>
    <w:rsid w:val="00625EA8"/>
    <w:rsid w:val="006271E7"/>
    <w:rsid w:val="006278D4"/>
    <w:rsid w:val="00630DBF"/>
    <w:rsid w:val="00633407"/>
    <w:rsid w:val="0063584E"/>
    <w:rsid w:val="0064043B"/>
    <w:rsid w:val="006420DE"/>
    <w:rsid w:val="00643C2D"/>
    <w:rsid w:val="00643F0D"/>
    <w:rsid w:val="00644661"/>
    <w:rsid w:val="00646CB0"/>
    <w:rsid w:val="0065124C"/>
    <w:rsid w:val="00651809"/>
    <w:rsid w:val="00651812"/>
    <w:rsid w:val="00651D25"/>
    <w:rsid w:val="00652AA2"/>
    <w:rsid w:val="00652FAB"/>
    <w:rsid w:val="006539C3"/>
    <w:rsid w:val="00653A6B"/>
    <w:rsid w:val="00654002"/>
    <w:rsid w:val="00655F2E"/>
    <w:rsid w:val="0065720C"/>
    <w:rsid w:val="0065798E"/>
    <w:rsid w:val="00657B94"/>
    <w:rsid w:val="006606AA"/>
    <w:rsid w:val="00663AE3"/>
    <w:rsid w:val="006654D1"/>
    <w:rsid w:val="00665B0D"/>
    <w:rsid w:val="00665E3B"/>
    <w:rsid w:val="006660F7"/>
    <w:rsid w:val="0066708C"/>
    <w:rsid w:val="006700EF"/>
    <w:rsid w:val="00670F39"/>
    <w:rsid w:val="00670F8B"/>
    <w:rsid w:val="00672351"/>
    <w:rsid w:val="00672536"/>
    <w:rsid w:val="00672612"/>
    <w:rsid w:val="00672C5F"/>
    <w:rsid w:val="00673C9B"/>
    <w:rsid w:val="00674754"/>
    <w:rsid w:val="00676B65"/>
    <w:rsid w:val="00680094"/>
    <w:rsid w:val="0068350C"/>
    <w:rsid w:val="00683EDD"/>
    <w:rsid w:val="006860CD"/>
    <w:rsid w:val="00687A3B"/>
    <w:rsid w:val="00690923"/>
    <w:rsid w:val="0069191B"/>
    <w:rsid w:val="00693283"/>
    <w:rsid w:val="006A0559"/>
    <w:rsid w:val="006A13CF"/>
    <w:rsid w:val="006A301C"/>
    <w:rsid w:val="006A5403"/>
    <w:rsid w:val="006A66AD"/>
    <w:rsid w:val="006A7086"/>
    <w:rsid w:val="006A799C"/>
    <w:rsid w:val="006B22F6"/>
    <w:rsid w:val="006B4CBA"/>
    <w:rsid w:val="006B7BA4"/>
    <w:rsid w:val="006C11EB"/>
    <w:rsid w:val="006C1428"/>
    <w:rsid w:val="006C1E35"/>
    <w:rsid w:val="006C2BC8"/>
    <w:rsid w:val="006C4A36"/>
    <w:rsid w:val="006C4E2D"/>
    <w:rsid w:val="006C522B"/>
    <w:rsid w:val="006C7BFE"/>
    <w:rsid w:val="006D078E"/>
    <w:rsid w:val="006D07B8"/>
    <w:rsid w:val="006D1EEC"/>
    <w:rsid w:val="006D1F2C"/>
    <w:rsid w:val="006D226E"/>
    <w:rsid w:val="006D2352"/>
    <w:rsid w:val="006D285C"/>
    <w:rsid w:val="006D3103"/>
    <w:rsid w:val="006D386A"/>
    <w:rsid w:val="006D420B"/>
    <w:rsid w:val="006D48F4"/>
    <w:rsid w:val="006D4A6A"/>
    <w:rsid w:val="006D4A7E"/>
    <w:rsid w:val="006D5174"/>
    <w:rsid w:val="006D58C7"/>
    <w:rsid w:val="006D5963"/>
    <w:rsid w:val="006D6397"/>
    <w:rsid w:val="006E0018"/>
    <w:rsid w:val="006E1592"/>
    <w:rsid w:val="006E32E4"/>
    <w:rsid w:val="006E428C"/>
    <w:rsid w:val="006E6B04"/>
    <w:rsid w:val="006F02F8"/>
    <w:rsid w:val="006F0B6D"/>
    <w:rsid w:val="006F15E3"/>
    <w:rsid w:val="006F2393"/>
    <w:rsid w:val="006F3B9F"/>
    <w:rsid w:val="006F52CF"/>
    <w:rsid w:val="006F58DD"/>
    <w:rsid w:val="006F6FFC"/>
    <w:rsid w:val="007002F1"/>
    <w:rsid w:val="00704B7C"/>
    <w:rsid w:val="00705CFC"/>
    <w:rsid w:val="00706293"/>
    <w:rsid w:val="00707C21"/>
    <w:rsid w:val="0071003F"/>
    <w:rsid w:val="007122D9"/>
    <w:rsid w:val="0071244C"/>
    <w:rsid w:val="00715EE9"/>
    <w:rsid w:val="007163BE"/>
    <w:rsid w:val="007207E2"/>
    <w:rsid w:val="00722E20"/>
    <w:rsid w:val="00725576"/>
    <w:rsid w:val="0072744C"/>
    <w:rsid w:val="00730256"/>
    <w:rsid w:val="0073109B"/>
    <w:rsid w:val="00731801"/>
    <w:rsid w:val="0073325B"/>
    <w:rsid w:val="007336DB"/>
    <w:rsid w:val="00733E79"/>
    <w:rsid w:val="00735DB4"/>
    <w:rsid w:val="00736404"/>
    <w:rsid w:val="0073761B"/>
    <w:rsid w:val="00740E19"/>
    <w:rsid w:val="00746A1E"/>
    <w:rsid w:val="00751910"/>
    <w:rsid w:val="0075256E"/>
    <w:rsid w:val="00752735"/>
    <w:rsid w:val="00753434"/>
    <w:rsid w:val="0075388A"/>
    <w:rsid w:val="00755761"/>
    <w:rsid w:val="00755806"/>
    <w:rsid w:val="0075608E"/>
    <w:rsid w:val="007566DC"/>
    <w:rsid w:val="0075798C"/>
    <w:rsid w:val="00757AAF"/>
    <w:rsid w:val="00760B41"/>
    <w:rsid w:val="00760C45"/>
    <w:rsid w:val="007618CA"/>
    <w:rsid w:val="007626C3"/>
    <w:rsid w:val="00763F10"/>
    <w:rsid w:val="007659A2"/>
    <w:rsid w:val="00766DD8"/>
    <w:rsid w:val="00771CBB"/>
    <w:rsid w:val="007746F8"/>
    <w:rsid w:val="00774E18"/>
    <w:rsid w:val="007753BD"/>
    <w:rsid w:val="00775798"/>
    <w:rsid w:val="0077611F"/>
    <w:rsid w:val="00776834"/>
    <w:rsid w:val="00781CFA"/>
    <w:rsid w:val="0078290D"/>
    <w:rsid w:val="00785132"/>
    <w:rsid w:val="007855B7"/>
    <w:rsid w:val="007856BB"/>
    <w:rsid w:val="00785962"/>
    <w:rsid w:val="00785D7E"/>
    <w:rsid w:val="00786917"/>
    <w:rsid w:val="007904FE"/>
    <w:rsid w:val="007915B1"/>
    <w:rsid w:val="00795D75"/>
    <w:rsid w:val="007963B2"/>
    <w:rsid w:val="007A0A79"/>
    <w:rsid w:val="007A0E69"/>
    <w:rsid w:val="007A1FEF"/>
    <w:rsid w:val="007A36C1"/>
    <w:rsid w:val="007A3D3C"/>
    <w:rsid w:val="007A47FA"/>
    <w:rsid w:val="007A5415"/>
    <w:rsid w:val="007A6B49"/>
    <w:rsid w:val="007A6B59"/>
    <w:rsid w:val="007B0CFB"/>
    <w:rsid w:val="007B0E13"/>
    <w:rsid w:val="007B202D"/>
    <w:rsid w:val="007B2C48"/>
    <w:rsid w:val="007B35B5"/>
    <w:rsid w:val="007B3A05"/>
    <w:rsid w:val="007B4157"/>
    <w:rsid w:val="007B4B5E"/>
    <w:rsid w:val="007C1077"/>
    <w:rsid w:val="007C389B"/>
    <w:rsid w:val="007C3DFB"/>
    <w:rsid w:val="007C44F8"/>
    <w:rsid w:val="007C454A"/>
    <w:rsid w:val="007C480A"/>
    <w:rsid w:val="007C7EB9"/>
    <w:rsid w:val="007D004C"/>
    <w:rsid w:val="007D1F37"/>
    <w:rsid w:val="007D25BB"/>
    <w:rsid w:val="007D5F47"/>
    <w:rsid w:val="007E28E2"/>
    <w:rsid w:val="007E3127"/>
    <w:rsid w:val="007E326D"/>
    <w:rsid w:val="007E4319"/>
    <w:rsid w:val="007E4B43"/>
    <w:rsid w:val="007E561A"/>
    <w:rsid w:val="007F025D"/>
    <w:rsid w:val="007F0558"/>
    <w:rsid w:val="007F2353"/>
    <w:rsid w:val="007F50F0"/>
    <w:rsid w:val="007F6B67"/>
    <w:rsid w:val="007F78DC"/>
    <w:rsid w:val="00800214"/>
    <w:rsid w:val="008012C9"/>
    <w:rsid w:val="00802071"/>
    <w:rsid w:val="00803E44"/>
    <w:rsid w:val="0080437F"/>
    <w:rsid w:val="00805B6C"/>
    <w:rsid w:val="00806231"/>
    <w:rsid w:val="0081378D"/>
    <w:rsid w:val="008139F6"/>
    <w:rsid w:val="00815165"/>
    <w:rsid w:val="00815C2A"/>
    <w:rsid w:val="00816B74"/>
    <w:rsid w:val="00816C49"/>
    <w:rsid w:val="00816D87"/>
    <w:rsid w:val="00817994"/>
    <w:rsid w:val="00820F4E"/>
    <w:rsid w:val="00821661"/>
    <w:rsid w:val="008222E7"/>
    <w:rsid w:val="0082371F"/>
    <w:rsid w:val="00824982"/>
    <w:rsid w:val="00824FD7"/>
    <w:rsid w:val="008273D0"/>
    <w:rsid w:val="0083116A"/>
    <w:rsid w:val="00831EBC"/>
    <w:rsid w:val="00832112"/>
    <w:rsid w:val="00832B70"/>
    <w:rsid w:val="0083324E"/>
    <w:rsid w:val="0083598E"/>
    <w:rsid w:val="00840692"/>
    <w:rsid w:val="00840D29"/>
    <w:rsid w:val="00841618"/>
    <w:rsid w:val="00842167"/>
    <w:rsid w:val="00847E8A"/>
    <w:rsid w:val="00851D54"/>
    <w:rsid w:val="00852019"/>
    <w:rsid w:val="00852F88"/>
    <w:rsid w:val="00854003"/>
    <w:rsid w:val="0085461F"/>
    <w:rsid w:val="00854D66"/>
    <w:rsid w:val="008575E8"/>
    <w:rsid w:val="00862716"/>
    <w:rsid w:val="00862D0A"/>
    <w:rsid w:val="008633B3"/>
    <w:rsid w:val="00866F2E"/>
    <w:rsid w:val="0087142E"/>
    <w:rsid w:val="0087428D"/>
    <w:rsid w:val="008748D1"/>
    <w:rsid w:val="00876863"/>
    <w:rsid w:val="00877B31"/>
    <w:rsid w:val="00880A2E"/>
    <w:rsid w:val="00881B14"/>
    <w:rsid w:val="00881DAB"/>
    <w:rsid w:val="00884578"/>
    <w:rsid w:val="00885C30"/>
    <w:rsid w:val="00885D97"/>
    <w:rsid w:val="00886B02"/>
    <w:rsid w:val="008877F0"/>
    <w:rsid w:val="00890850"/>
    <w:rsid w:val="008908F8"/>
    <w:rsid w:val="00890DE4"/>
    <w:rsid w:val="00891D50"/>
    <w:rsid w:val="0089454E"/>
    <w:rsid w:val="00895EEA"/>
    <w:rsid w:val="008A176E"/>
    <w:rsid w:val="008A1D12"/>
    <w:rsid w:val="008A50D7"/>
    <w:rsid w:val="008A5D8F"/>
    <w:rsid w:val="008A5DEC"/>
    <w:rsid w:val="008A5FB0"/>
    <w:rsid w:val="008B0E05"/>
    <w:rsid w:val="008B112F"/>
    <w:rsid w:val="008B1D72"/>
    <w:rsid w:val="008B45A7"/>
    <w:rsid w:val="008B4750"/>
    <w:rsid w:val="008B4AE5"/>
    <w:rsid w:val="008B5237"/>
    <w:rsid w:val="008B5D7C"/>
    <w:rsid w:val="008B6229"/>
    <w:rsid w:val="008B6820"/>
    <w:rsid w:val="008B6FA9"/>
    <w:rsid w:val="008B7D5E"/>
    <w:rsid w:val="008C022F"/>
    <w:rsid w:val="008C2100"/>
    <w:rsid w:val="008C2ABD"/>
    <w:rsid w:val="008C2E4C"/>
    <w:rsid w:val="008C3931"/>
    <w:rsid w:val="008C3F6B"/>
    <w:rsid w:val="008C633E"/>
    <w:rsid w:val="008C6933"/>
    <w:rsid w:val="008C69FB"/>
    <w:rsid w:val="008C6A19"/>
    <w:rsid w:val="008C7C21"/>
    <w:rsid w:val="008D4606"/>
    <w:rsid w:val="008D673C"/>
    <w:rsid w:val="008E1477"/>
    <w:rsid w:val="008E2F37"/>
    <w:rsid w:val="008E31C4"/>
    <w:rsid w:val="008E3C4F"/>
    <w:rsid w:val="008E6549"/>
    <w:rsid w:val="008E73B6"/>
    <w:rsid w:val="008E7D3E"/>
    <w:rsid w:val="008F0B38"/>
    <w:rsid w:val="008F1674"/>
    <w:rsid w:val="008F202D"/>
    <w:rsid w:val="008F306A"/>
    <w:rsid w:val="00900119"/>
    <w:rsid w:val="009019EF"/>
    <w:rsid w:val="00901EB5"/>
    <w:rsid w:val="00903E97"/>
    <w:rsid w:val="00906269"/>
    <w:rsid w:val="009066EF"/>
    <w:rsid w:val="00911D6E"/>
    <w:rsid w:val="0091369F"/>
    <w:rsid w:val="009148E2"/>
    <w:rsid w:val="00916226"/>
    <w:rsid w:val="00920363"/>
    <w:rsid w:val="0092178B"/>
    <w:rsid w:val="00921B34"/>
    <w:rsid w:val="00925D84"/>
    <w:rsid w:val="00934309"/>
    <w:rsid w:val="00934C0F"/>
    <w:rsid w:val="00935797"/>
    <w:rsid w:val="00937C63"/>
    <w:rsid w:val="0094030A"/>
    <w:rsid w:val="00941BA3"/>
    <w:rsid w:val="009440A6"/>
    <w:rsid w:val="0094413D"/>
    <w:rsid w:val="00945362"/>
    <w:rsid w:val="0094618A"/>
    <w:rsid w:val="0094794B"/>
    <w:rsid w:val="00947A24"/>
    <w:rsid w:val="00950789"/>
    <w:rsid w:val="0095091F"/>
    <w:rsid w:val="0095223E"/>
    <w:rsid w:val="009532D5"/>
    <w:rsid w:val="00955DED"/>
    <w:rsid w:val="009561B8"/>
    <w:rsid w:val="009568B8"/>
    <w:rsid w:val="00957DFB"/>
    <w:rsid w:val="00960792"/>
    <w:rsid w:val="00962876"/>
    <w:rsid w:val="00962EF6"/>
    <w:rsid w:val="0096484D"/>
    <w:rsid w:val="00965E31"/>
    <w:rsid w:val="00967459"/>
    <w:rsid w:val="00970385"/>
    <w:rsid w:val="0097412A"/>
    <w:rsid w:val="00974397"/>
    <w:rsid w:val="0098157C"/>
    <w:rsid w:val="00981856"/>
    <w:rsid w:val="00986B13"/>
    <w:rsid w:val="00986ED1"/>
    <w:rsid w:val="009902F1"/>
    <w:rsid w:val="009903B2"/>
    <w:rsid w:val="009911F1"/>
    <w:rsid w:val="0099642E"/>
    <w:rsid w:val="00997017"/>
    <w:rsid w:val="009976F5"/>
    <w:rsid w:val="009A1529"/>
    <w:rsid w:val="009A18C7"/>
    <w:rsid w:val="009A2F36"/>
    <w:rsid w:val="009A3E74"/>
    <w:rsid w:val="009A472E"/>
    <w:rsid w:val="009A7BE4"/>
    <w:rsid w:val="009A7FAE"/>
    <w:rsid w:val="009B013A"/>
    <w:rsid w:val="009B070F"/>
    <w:rsid w:val="009B0D11"/>
    <w:rsid w:val="009B0E62"/>
    <w:rsid w:val="009B23F3"/>
    <w:rsid w:val="009B3916"/>
    <w:rsid w:val="009B6089"/>
    <w:rsid w:val="009B64B2"/>
    <w:rsid w:val="009C06BD"/>
    <w:rsid w:val="009C0E3D"/>
    <w:rsid w:val="009C2510"/>
    <w:rsid w:val="009C521B"/>
    <w:rsid w:val="009C6ABE"/>
    <w:rsid w:val="009C7EF5"/>
    <w:rsid w:val="009D3F6E"/>
    <w:rsid w:val="009D4382"/>
    <w:rsid w:val="009D488E"/>
    <w:rsid w:val="009D4A59"/>
    <w:rsid w:val="009D5B67"/>
    <w:rsid w:val="009D7D65"/>
    <w:rsid w:val="009E22B8"/>
    <w:rsid w:val="009E3878"/>
    <w:rsid w:val="009E4D9B"/>
    <w:rsid w:val="009E56B2"/>
    <w:rsid w:val="009E685B"/>
    <w:rsid w:val="009F08A0"/>
    <w:rsid w:val="009F08F0"/>
    <w:rsid w:val="009F09FA"/>
    <w:rsid w:val="009F15CF"/>
    <w:rsid w:val="009F1799"/>
    <w:rsid w:val="009F1D46"/>
    <w:rsid w:val="009F244A"/>
    <w:rsid w:val="009F30AE"/>
    <w:rsid w:val="009F714F"/>
    <w:rsid w:val="00A000EB"/>
    <w:rsid w:val="00A01AE8"/>
    <w:rsid w:val="00A02307"/>
    <w:rsid w:val="00A03BDD"/>
    <w:rsid w:val="00A03EE5"/>
    <w:rsid w:val="00A0594E"/>
    <w:rsid w:val="00A06BE1"/>
    <w:rsid w:val="00A10161"/>
    <w:rsid w:val="00A10511"/>
    <w:rsid w:val="00A111F6"/>
    <w:rsid w:val="00A1123E"/>
    <w:rsid w:val="00A11475"/>
    <w:rsid w:val="00A125FB"/>
    <w:rsid w:val="00A1261C"/>
    <w:rsid w:val="00A12EA8"/>
    <w:rsid w:val="00A13A1B"/>
    <w:rsid w:val="00A14707"/>
    <w:rsid w:val="00A16AFC"/>
    <w:rsid w:val="00A22F9F"/>
    <w:rsid w:val="00A23243"/>
    <w:rsid w:val="00A237E2"/>
    <w:rsid w:val="00A24CEF"/>
    <w:rsid w:val="00A24EA6"/>
    <w:rsid w:val="00A254CB"/>
    <w:rsid w:val="00A25D5E"/>
    <w:rsid w:val="00A31268"/>
    <w:rsid w:val="00A3150B"/>
    <w:rsid w:val="00A31E03"/>
    <w:rsid w:val="00A37A0C"/>
    <w:rsid w:val="00A41937"/>
    <w:rsid w:val="00A41FCC"/>
    <w:rsid w:val="00A42525"/>
    <w:rsid w:val="00A438BA"/>
    <w:rsid w:val="00A43968"/>
    <w:rsid w:val="00A4503F"/>
    <w:rsid w:val="00A46655"/>
    <w:rsid w:val="00A47CF3"/>
    <w:rsid w:val="00A51166"/>
    <w:rsid w:val="00A51552"/>
    <w:rsid w:val="00A52829"/>
    <w:rsid w:val="00A60431"/>
    <w:rsid w:val="00A6064D"/>
    <w:rsid w:val="00A6248B"/>
    <w:rsid w:val="00A627EF"/>
    <w:rsid w:val="00A62FF1"/>
    <w:rsid w:val="00A64272"/>
    <w:rsid w:val="00A644D1"/>
    <w:rsid w:val="00A651E3"/>
    <w:rsid w:val="00A65375"/>
    <w:rsid w:val="00A70DD4"/>
    <w:rsid w:val="00A73679"/>
    <w:rsid w:val="00A7513C"/>
    <w:rsid w:val="00A76193"/>
    <w:rsid w:val="00A776C4"/>
    <w:rsid w:val="00A81658"/>
    <w:rsid w:val="00A816F2"/>
    <w:rsid w:val="00A819AD"/>
    <w:rsid w:val="00A81C7F"/>
    <w:rsid w:val="00A82849"/>
    <w:rsid w:val="00A86031"/>
    <w:rsid w:val="00A87A47"/>
    <w:rsid w:val="00A910F5"/>
    <w:rsid w:val="00A91594"/>
    <w:rsid w:val="00A92B09"/>
    <w:rsid w:val="00AA17A1"/>
    <w:rsid w:val="00AA1D16"/>
    <w:rsid w:val="00AA3445"/>
    <w:rsid w:val="00AA5902"/>
    <w:rsid w:val="00AA5F41"/>
    <w:rsid w:val="00AA6486"/>
    <w:rsid w:val="00AB1CE0"/>
    <w:rsid w:val="00AB3DF2"/>
    <w:rsid w:val="00AB4A54"/>
    <w:rsid w:val="00AB64C1"/>
    <w:rsid w:val="00AC01C3"/>
    <w:rsid w:val="00AC036E"/>
    <w:rsid w:val="00AC1565"/>
    <w:rsid w:val="00AC1D21"/>
    <w:rsid w:val="00AC2FD8"/>
    <w:rsid w:val="00AC3120"/>
    <w:rsid w:val="00AC3859"/>
    <w:rsid w:val="00AC4A62"/>
    <w:rsid w:val="00AC4E5B"/>
    <w:rsid w:val="00AD1613"/>
    <w:rsid w:val="00AD1AFF"/>
    <w:rsid w:val="00AD2CDA"/>
    <w:rsid w:val="00AD2E03"/>
    <w:rsid w:val="00AD3672"/>
    <w:rsid w:val="00AD62FD"/>
    <w:rsid w:val="00AE0B48"/>
    <w:rsid w:val="00AE2A93"/>
    <w:rsid w:val="00AE3CA9"/>
    <w:rsid w:val="00AE504E"/>
    <w:rsid w:val="00AE5E0F"/>
    <w:rsid w:val="00AE7E81"/>
    <w:rsid w:val="00AF20E6"/>
    <w:rsid w:val="00AF3326"/>
    <w:rsid w:val="00AF5633"/>
    <w:rsid w:val="00B001E9"/>
    <w:rsid w:val="00B00A44"/>
    <w:rsid w:val="00B01FA7"/>
    <w:rsid w:val="00B032F7"/>
    <w:rsid w:val="00B04AFB"/>
    <w:rsid w:val="00B050DD"/>
    <w:rsid w:val="00B10373"/>
    <w:rsid w:val="00B126CF"/>
    <w:rsid w:val="00B12932"/>
    <w:rsid w:val="00B13CBF"/>
    <w:rsid w:val="00B15742"/>
    <w:rsid w:val="00B16A4D"/>
    <w:rsid w:val="00B20292"/>
    <w:rsid w:val="00B21102"/>
    <w:rsid w:val="00B2124B"/>
    <w:rsid w:val="00B2208A"/>
    <w:rsid w:val="00B24D7E"/>
    <w:rsid w:val="00B255B0"/>
    <w:rsid w:val="00B26219"/>
    <w:rsid w:val="00B2696C"/>
    <w:rsid w:val="00B277A8"/>
    <w:rsid w:val="00B30DCA"/>
    <w:rsid w:val="00B31702"/>
    <w:rsid w:val="00B323AA"/>
    <w:rsid w:val="00B333BD"/>
    <w:rsid w:val="00B338CA"/>
    <w:rsid w:val="00B34949"/>
    <w:rsid w:val="00B3523B"/>
    <w:rsid w:val="00B36D50"/>
    <w:rsid w:val="00B37FC2"/>
    <w:rsid w:val="00B41774"/>
    <w:rsid w:val="00B41C3B"/>
    <w:rsid w:val="00B43BE1"/>
    <w:rsid w:val="00B43EA9"/>
    <w:rsid w:val="00B43FC1"/>
    <w:rsid w:val="00B44FB5"/>
    <w:rsid w:val="00B474D1"/>
    <w:rsid w:val="00B47667"/>
    <w:rsid w:val="00B47F54"/>
    <w:rsid w:val="00B502CD"/>
    <w:rsid w:val="00B509FC"/>
    <w:rsid w:val="00B51133"/>
    <w:rsid w:val="00B5139F"/>
    <w:rsid w:val="00B5192B"/>
    <w:rsid w:val="00B52D9E"/>
    <w:rsid w:val="00B538C7"/>
    <w:rsid w:val="00B56B9E"/>
    <w:rsid w:val="00B57175"/>
    <w:rsid w:val="00B610AA"/>
    <w:rsid w:val="00B6153A"/>
    <w:rsid w:val="00B61C35"/>
    <w:rsid w:val="00B6322E"/>
    <w:rsid w:val="00B6487D"/>
    <w:rsid w:val="00B65BE0"/>
    <w:rsid w:val="00B661CA"/>
    <w:rsid w:val="00B67E19"/>
    <w:rsid w:val="00B71418"/>
    <w:rsid w:val="00B721EB"/>
    <w:rsid w:val="00B7292E"/>
    <w:rsid w:val="00B72AED"/>
    <w:rsid w:val="00B74D7C"/>
    <w:rsid w:val="00B75E32"/>
    <w:rsid w:val="00B76611"/>
    <w:rsid w:val="00B82DD3"/>
    <w:rsid w:val="00B84615"/>
    <w:rsid w:val="00B8546A"/>
    <w:rsid w:val="00B86B5A"/>
    <w:rsid w:val="00B86C27"/>
    <w:rsid w:val="00B92689"/>
    <w:rsid w:val="00B928CA"/>
    <w:rsid w:val="00B930F7"/>
    <w:rsid w:val="00B93FDC"/>
    <w:rsid w:val="00B95A01"/>
    <w:rsid w:val="00B95CA4"/>
    <w:rsid w:val="00BA04CF"/>
    <w:rsid w:val="00BA2C8F"/>
    <w:rsid w:val="00BA3C59"/>
    <w:rsid w:val="00BA4B9D"/>
    <w:rsid w:val="00BA5675"/>
    <w:rsid w:val="00BA5B11"/>
    <w:rsid w:val="00BA7447"/>
    <w:rsid w:val="00BA7838"/>
    <w:rsid w:val="00BB2650"/>
    <w:rsid w:val="00BB2C40"/>
    <w:rsid w:val="00BB63E9"/>
    <w:rsid w:val="00BB703E"/>
    <w:rsid w:val="00BB72DD"/>
    <w:rsid w:val="00BC1ED5"/>
    <w:rsid w:val="00BC2538"/>
    <w:rsid w:val="00BC396B"/>
    <w:rsid w:val="00BC3B0F"/>
    <w:rsid w:val="00BC4FD7"/>
    <w:rsid w:val="00BC550E"/>
    <w:rsid w:val="00BC67A5"/>
    <w:rsid w:val="00BC7FB4"/>
    <w:rsid w:val="00BD0628"/>
    <w:rsid w:val="00BD17FB"/>
    <w:rsid w:val="00BD2183"/>
    <w:rsid w:val="00BE3023"/>
    <w:rsid w:val="00BE438A"/>
    <w:rsid w:val="00BE50C2"/>
    <w:rsid w:val="00BE702A"/>
    <w:rsid w:val="00BF1E04"/>
    <w:rsid w:val="00BF2E26"/>
    <w:rsid w:val="00BF3A37"/>
    <w:rsid w:val="00BF57B0"/>
    <w:rsid w:val="00BF5C41"/>
    <w:rsid w:val="00BF62C9"/>
    <w:rsid w:val="00BF7E6B"/>
    <w:rsid w:val="00C01B42"/>
    <w:rsid w:val="00C027FB"/>
    <w:rsid w:val="00C028ED"/>
    <w:rsid w:val="00C03C46"/>
    <w:rsid w:val="00C044B6"/>
    <w:rsid w:val="00C04694"/>
    <w:rsid w:val="00C04F20"/>
    <w:rsid w:val="00C0553F"/>
    <w:rsid w:val="00C0750F"/>
    <w:rsid w:val="00C07793"/>
    <w:rsid w:val="00C07B4D"/>
    <w:rsid w:val="00C106C3"/>
    <w:rsid w:val="00C11B6F"/>
    <w:rsid w:val="00C13F50"/>
    <w:rsid w:val="00C16056"/>
    <w:rsid w:val="00C21090"/>
    <w:rsid w:val="00C21357"/>
    <w:rsid w:val="00C2144E"/>
    <w:rsid w:val="00C215D5"/>
    <w:rsid w:val="00C224F0"/>
    <w:rsid w:val="00C24C94"/>
    <w:rsid w:val="00C254E7"/>
    <w:rsid w:val="00C277CE"/>
    <w:rsid w:val="00C3106B"/>
    <w:rsid w:val="00C31F4E"/>
    <w:rsid w:val="00C34451"/>
    <w:rsid w:val="00C349DB"/>
    <w:rsid w:val="00C34C82"/>
    <w:rsid w:val="00C357B2"/>
    <w:rsid w:val="00C35CF8"/>
    <w:rsid w:val="00C3689E"/>
    <w:rsid w:val="00C4221D"/>
    <w:rsid w:val="00C43C5B"/>
    <w:rsid w:val="00C447DE"/>
    <w:rsid w:val="00C5150F"/>
    <w:rsid w:val="00C5287C"/>
    <w:rsid w:val="00C53B37"/>
    <w:rsid w:val="00C543C1"/>
    <w:rsid w:val="00C54796"/>
    <w:rsid w:val="00C54D88"/>
    <w:rsid w:val="00C55F15"/>
    <w:rsid w:val="00C565FD"/>
    <w:rsid w:val="00C576AC"/>
    <w:rsid w:val="00C60B65"/>
    <w:rsid w:val="00C60C9E"/>
    <w:rsid w:val="00C61119"/>
    <w:rsid w:val="00C62298"/>
    <w:rsid w:val="00C63F25"/>
    <w:rsid w:val="00C643DF"/>
    <w:rsid w:val="00C644A8"/>
    <w:rsid w:val="00C647EB"/>
    <w:rsid w:val="00C654A9"/>
    <w:rsid w:val="00C700E4"/>
    <w:rsid w:val="00C71DCA"/>
    <w:rsid w:val="00C72ECB"/>
    <w:rsid w:val="00C7378A"/>
    <w:rsid w:val="00C76332"/>
    <w:rsid w:val="00C767A2"/>
    <w:rsid w:val="00C76CA6"/>
    <w:rsid w:val="00C80A6D"/>
    <w:rsid w:val="00C80E10"/>
    <w:rsid w:val="00C821DB"/>
    <w:rsid w:val="00C82812"/>
    <w:rsid w:val="00C83355"/>
    <w:rsid w:val="00C842E7"/>
    <w:rsid w:val="00C844B9"/>
    <w:rsid w:val="00C85D6D"/>
    <w:rsid w:val="00C86BB8"/>
    <w:rsid w:val="00C87531"/>
    <w:rsid w:val="00C8757E"/>
    <w:rsid w:val="00C87FC6"/>
    <w:rsid w:val="00C90C5E"/>
    <w:rsid w:val="00C917C7"/>
    <w:rsid w:val="00C91AC7"/>
    <w:rsid w:val="00C91F87"/>
    <w:rsid w:val="00C92528"/>
    <w:rsid w:val="00C93625"/>
    <w:rsid w:val="00C9589A"/>
    <w:rsid w:val="00C95AAB"/>
    <w:rsid w:val="00C95DB2"/>
    <w:rsid w:val="00C979B9"/>
    <w:rsid w:val="00CA0445"/>
    <w:rsid w:val="00CA0AE4"/>
    <w:rsid w:val="00CA1471"/>
    <w:rsid w:val="00CA66DA"/>
    <w:rsid w:val="00CA6D09"/>
    <w:rsid w:val="00CA7E20"/>
    <w:rsid w:val="00CB0A41"/>
    <w:rsid w:val="00CB0F4D"/>
    <w:rsid w:val="00CB0F50"/>
    <w:rsid w:val="00CB16D3"/>
    <w:rsid w:val="00CB4FA2"/>
    <w:rsid w:val="00CB7341"/>
    <w:rsid w:val="00CC0BEC"/>
    <w:rsid w:val="00CC0C48"/>
    <w:rsid w:val="00CC0C54"/>
    <w:rsid w:val="00CC1F31"/>
    <w:rsid w:val="00CC5684"/>
    <w:rsid w:val="00CC5770"/>
    <w:rsid w:val="00CC5B70"/>
    <w:rsid w:val="00CC7003"/>
    <w:rsid w:val="00CD0B7C"/>
    <w:rsid w:val="00CD2A6E"/>
    <w:rsid w:val="00CD336F"/>
    <w:rsid w:val="00CD4F97"/>
    <w:rsid w:val="00CD6DC2"/>
    <w:rsid w:val="00CE084B"/>
    <w:rsid w:val="00CE272D"/>
    <w:rsid w:val="00CE410E"/>
    <w:rsid w:val="00CE4BCF"/>
    <w:rsid w:val="00CE6204"/>
    <w:rsid w:val="00CE6727"/>
    <w:rsid w:val="00CE68B0"/>
    <w:rsid w:val="00CE6EB6"/>
    <w:rsid w:val="00CE72F9"/>
    <w:rsid w:val="00CE7986"/>
    <w:rsid w:val="00CE7F82"/>
    <w:rsid w:val="00CF3504"/>
    <w:rsid w:val="00CF3904"/>
    <w:rsid w:val="00CF3C4C"/>
    <w:rsid w:val="00CF4A37"/>
    <w:rsid w:val="00CF4F97"/>
    <w:rsid w:val="00CF54DE"/>
    <w:rsid w:val="00CF5C16"/>
    <w:rsid w:val="00CF722D"/>
    <w:rsid w:val="00CF7AE2"/>
    <w:rsid w:val="00D00200"/>
    <w:rsid w:val="00D01710"/>
    <w:rsid w:val="00D01B56"/>
    <w:rsid w:val="00D02352"/>
    <w:rsid w:val="00D02A50"/>
    <w:rsid w:val="00D02E2D"/>
    <w:rsid w:val="00D03990"/>
    <w:rsid w:val="00D0425B"/>
    <w:rsid w:val="00D04D55"/>
    <w:rsid w:val="00D06634"/>
    <w:rsid w:val="00D10345"/>
    <w:rsid w:val="00D1298F"/>
    <w:rsid w:val="00D138BB"/>
    <w:rsid w:val="00D165BE"/>
    <w:rsid w:val="00D170AF"/>
    <w:rsid w:val="00D177AF"/>
    <w:rsid w:val="00D22998"/>
    <w:rsid w:val="00D244C9"/>
    <w:rsid w:val="00D25FC6"/>
    <w:rsid w:val="00D26A88"/>
    <w:rsid w:val="00D26D30"/>
    <w:rsid w:val="00D31A94"/>
    <w:rsid w:val="00D32141"/>
    <w:rsid w:val="00D33474"/>
    <w:rsid w:val="00D35F47"/>
    <w:rsid w:val="00D3602A"/>
    <w:rsid w:val="00D363F5"/>
    <w:rsid w:val="00D364C8"/>
    <w:rsid w:val="00D42F2C"/>
    <w:rsid w:val="00D4401B"/>
    <w:rsid w:val="00D444EE"/>
    <w:rsid w:val="00D44A43"/>
    <w:rsid w:val="00D46B82"/>
    <w:rsid w:val="00D46B9F"/>
    <w:rsid w:val="00D47D8B"/>
    <w:rsid w:val="00D5093F"/>
    <w:rsid w:val="00D50A74"/>
    <w:rsid w:val="00D53AAF"/>
    <w:rsid w:val="00D55917"/>
    <w:rsid w:val="00D559A3"/>
    <w:rsid w:val="00D55C6A"/>
    <w:rsid w:val="00D5680F"/>
    <w:rsid w:val="00D568FB"/>
    <w:rsid w:val="00D60264"/>
    <w:rsid w:val="00D605C2"/>
    <w:rsid w:val="00D623C1"/>
    <w:rsid w:val="00D640D6"/>
    <w:rsid w:val="00D64C0F"/>
    <w:rsid w:val="00D65F92"/>
    <w:rsid w:val="00D703AD"/>
    <w:rsid w:val="00D760A9"/>
    <w:rsid w:val="00D763E7"/>
    <w:rsid w:val="00D76E3C"/>
    <w:rsid w:val="00D8005D"/>
    <w:rsid w:val="00D81BD9"/>
    <w:rsid w:val="00D83FA2"/>
    <w:rsid w:val="00D90492"/>
    <w:rsid w:val="00D91089"/>
    <w:rsid w:val="00D916A5"/>
    <w:rsid w:val="00D93DA5"/>
    <w:rsid w:val="00D94E87"/>
    <w:rsid w:val="00D9632E"/>
    <w:rsid w:val="00D9655A"/>
    <w:rsid w:val="00D97296"/>
    <w:rsid w:val="00D9779B"/>
    <w:rsid w:val="00D978F6"/>
    <w:rsid w:val="00DA00DE"/>
    <w:rsid w:val="00DA1383"/>
    <w:rsid w:val="00DA15B9"/>
    <w:rsid w:val="00DA1F22"/>
    <w:rsid w:val="00DA2E9E"/>
    <w:rsid w:val="00DA3365"/>
    <w:rsid w:val="00DA57CC"/>
    <w:rsid w:val="00DA7640"/>
    <w:rsid w:val="00DA7EFB"/>
    <w:rsid w:val="00DB087C"/>
    <w:rsid w:val="00DB12C1"/>
    <w:rsid w:val="00DB13A6"/>
    <w:rsid w:val="00DB44C9"/>
    <w:rsid w:val="00DB50DB"/>
    <w:rsid w:val="00DC083A"/>
    <w:rsid w:val="00DC18C8"/>
    <w:rsid w:val="00DC2325"/>
    <w:rsid w:val="00DC4523"/>
    <w:rsid w:val="00DC46B0"/>
    <w:rsid w:val="00DC6E2B"/>
    <w:rsid w:val="00DD0F06"/>
    <w:rsid w:val="00DD1B63"/>
    <w:rsid w:val="00DD28BF"/>
    <w:rsid w:val="00DD4E02"/>
    <w:rsid w:val="00DD63EE"/>
    <w:rsid w:val="00DD73D0"/>
    <w:rsid w:val="00DD7AAC"/>
    <w:rsid w:val="00DE30BB"/>
    <w:rsid w:val="00DE54F9"/>
    <w:rsid w:val="00DE583C"/>
    <w:rsid w:val="00DE584A"/>
    <w:rsid w:val="00DE663F"/>
    <w:rsid w:val="00DF289E"/>
    <w:rsid w:val="00DF4240"/>
    <w:rsid w:val="00DF6EEE"/>
    <w:rsid w:val="00DF7B5F"/>
    <w:rsid w:val="00E02D1A"/>
    <w:rsid w:val="00E03CE8"/>
    <w:rsid w:val="00E060DF"/>
    <w:rsid w:val="00E06F5A"/>
    <w:rsid w:val="00E10451"/>
    <w:rsid w:val="00E13A95"/>
    <w:rsid w:val="00E14673"/>
    <w:rsid w:val="00E148F8"/>
    <w:rsid w:val="00E167ED"/>
    <w:rsid w:val="00E178E5"/>
    <w:rsid w:val="00E17A3B"/>
    <w:rsid w:val="00E213F5"/>
    <w:rsid w:val="00E24782"/>
    <w:rsid w:val="00E247EC"/>
    <w:rsid w:val="00E24DD2"/>
    <w:rsid w:val="00E253E4"/>
    <w:rsid w:val="00E26054"/>
    <w:rsid w:val="00E26BD9"/>
    <w:rsid w:val="00E26E33"/>
    <w:rsid w:val="00E26EE5"/>
    <w:rsid w:val="00E27C0B"/>
    <w:rsid w:val="00E27FFB"/>
    <w:rsid w:val="00E313F3"/>
    <w:rsid w:val="00E3471E"/>
    <w:rsid w:val="00E35C0A"/>
    <w:rsid w:val="00E35E29"/>
    <w:rsid w:val="00E41159"/>
    <w:rsid w:val="00E41C15"/>
    <w:rsid w:val="00E442E9"/>
    <w:rsid w:val="00E45429"/>
    <w:rsid w:val="00E4758A"/>
    <w:rsid w:val="00E505E5"/>
    <w:rsid w:val="00E511C8"/>
    <w:rsid w:val="00E51497"/>
    <w:rsid w:val="00E520A3"/>
    <w:rsid w:val="00E52793"/>
    <w:rsid w:val="00E54CC9"/>
    <w:rsid w:val="00E56FAB"/>
    <w:rsid w:val="00E576E1"/>
    <w:rsid w:val="00E60377"/>
    <w:rsid w:val="00E60B33"/>
    <w:rsid w:val="00E61D35"/>
    <w:rsid w:val="00E6304B"/>
    <w:rsid w:val="00E635C9"/>
    <w:rsid w:val="00E63F13"/>
    <w:rsid w:val="00E640DD"/>
    <w:rsid w:val="00E650DD"/>
    <w:rsid w:val="00E654D8"/>
    <w:rsid w:val="00E6755B"/>
    <w:rsid w:val="00E67B5B"/>
    <w:rsid w:val="00E67B8E"/>
    <w:rsid w:val="00E71102"/>
    <w:rsid w:val="00E712BD"/>
    <w:rsid w:val="00E719AE"/>
    <w:rsid w:val="00E71AEE"/>
    <w:rsid w:val="00E73C91"/>
    <w:rsid w:val="00E7435C"/>
    <w:rsid w:val="00E75929"/>
    <w:rsid w:val="00E77E54"/>
    <w:rsid w:val="00E803CE"/>
    <w:rsid w:val="00E81386"/>
    <w:rsid w:val="00E817CD"/>
    <w:rsid w:val="00E81810"/>
    <w:rsid w:val="00E81FEF"/>
    <w:rsid w:val="00E8287E"/>
    <w:rsid w:val="00E840B0"/>
    <w:rsid w:val="00E8454D"/>
    <w:rsid w:val="00E85E46"/>
    <w:rsid w:val="00E90F48"/>
    <w:rsid w:val="00E913AF"/>
    <w:rsid w:val="00E93839"/>
    <w:rsid w:val="00E941F1"/>
    <w:rsid w:val="00E95A00"/>
    <w:rsid w:val="00E96396"/>
    <w:rsid w:val="00E965DE"/>
    <w:rsid w:val="00E96907"/>
    <w:rsid w:val="00EA0661"/>
    <w:rsid w:val="00EA3859"/>
    <w:rsid w:val="00EA43C0"/>
    <w:rsid w:val="00EA520C"/>
    <w:rsid w:val="00EA676D"/>
    <w:rsid w:val="00EB0E25"/>
    <w:rsid w:val="00EB31EA"/>
    <w:rsid w:val="00EB5529"/>
    <w:rsid w:val="00EB5706"/>
    <w:rsid w:val="00EB649A"/>
    <w:rsid w:val="00EB6B1A"/>
    <w:rsid w:val="00EB7853"/>
    <w:rsid w:val="00EC6926"/>
    <w:rsid w:val="00EC6D9E"/>
    <w:rsid w:val="00ED01D5"/>
    <w:rsid w:val="00ED119E"/>
    <w:rsid w:val="00ED3A0F"/>
    <w:rsid w:val="00ED3B2F"/>
    <w:rsid w:val="00ED3D45"/>
    <w:rsid w:val="00ED424D"/>
    <w:rsid w:val="00EE11ED"/>
    <w:rsid w:val="00EE137D"/>
    <w:rsid w:val="00EE3850"/>
    <w:rsid w:val="00EE388F"/>
    <w:rsid w:val="00EE3B5E"/>
    <w:rsid w:val="00EE4497"/>
    <w:rsid w:val="00EE54B2"/>
    <w:rsid w:val="00EE79F0"/>
    <w:rsid w:val="00EF1119"/>
    <w:rsid w:val="00EF2F4B"/>
    <w:rsid w:val="00EF6EA7"/>
    <w:rsid w:val="00EF7DAF"/>
    <w:rsid w:val="00F011F8"/>
    <w:rsid w:val="00F027FE"/>
    <w:rsid w:val="00F04CA1"/>
    <w:rsid w:val="00F100F3"/>
    <w:rsid w:val="00F10DA1"/>
    <w:rsid w:val="00F114E6"/>
    <w:rsid w:val="00F12932"/>
    <w:rsid w:val="00F12A18"/>
    <w:rsid w:val="00F12CE0"/>
    <w:rsid w:val="00F12DAA"/>
    <w:rsid w:val="00F15109"/>
    <w:rsid w:val="00F15F13"/>
    <w:rsid w:val="00F178E0"/>
    <w:rsid w:val="00F20255"/>
    <w:rsid w:val="00F204F0"/>
    <w:rsid w:val="00F20650"/>
    <w:rsid w:val="00F21460"/>
    <w:rsid w:val="00F21596"/>
    <w:rsid w:val="00F222E9"/>
    <w:rsid w:val="00F258C1"/>
    <w:rsid w:val="00F25966"/>
    <w:rsid w:val="00F25EA9"/>
    <w:rsid w:val="00F261A8"/>
    <w:rsid w:val="00F26404"/>
    <w:rsid w:val="00F2644A"/>
    <w:rsid w:val="00F264AA"/>
    <w:rsid w:val="00F30CA7"/>
    <w:rsid w:val="00F316DE"/>
    <w:rsid w:val="00F31E5C"/>
    <w:rsid w:val="00F3276B"/>
    <w:rsid w:val="00F32DF7"/>
    <w:rsid w:val="00F35519"/>
    <w:rsid w:val="00F3611F"/>
    <w:rsid w:val="00F433E4"/>
    <w:rsid w:val="00F43E22"/>
    <w:rsid w:val="00F450F5"/>
    <w:rsid w:val="00F45395"/>
    <w:rsid w:val="00F4727D"/>
    <w:rsid w:val="00F5203E"/>
    <w:rsid w:val="00F55EC9"/>
    <w:rsid w:val="00F57962"/>
    <w:rsid w:val="00F608AC"/>
    <w:rsid w:val="00F609FB"/>
    <w:rsid w:val="00F61EA6"/>
    <w:rsid w:val="00F61EEA"/>
    <w:rsid w:val="00F640C9"/>
    <w:rsid w:val="00F647CA"/>
    <w:rsid w:val="00F666E9"/>
    <w:rsid w:val="00F716C7"/>
    <w:rsid w:val="00F7240D"/>
    <w:rsid w:val="00F73934"/>
    <w:rsid w:val="00F73F99"/>
    <w:rsid w:val="00F743CE"/>
    <w:rsid w:val="00F76AD9"/>
    <w:rsid w:val="00F76EDA"/>
    <w:rsid w:val="00F81014"/>
    <w:rsid w:val="00F81484"/>
    <w:rsid w:val="00F83353"/>
    <w:rsid w:val="00F8404B"/>
    <w:rsid w:val="00F86C2A"/>
    <w:rsid w:val="00F87DB0"/>
    <w:rsid w:val="00F910DC"/>
    <w:rsid w:val="00F924B5"/>
    <w:rsid w:val="00F93B7B"/>
    <w:rsid w:val="00F94C50"/>
    <w:rsid w:val="00F96BAA"/>
    <w:rsid w:val="00F974EC"/>
    <w:rsid w:val="00FA132D"/>
    <w:rsid w:val="00FA2FBC"/>
    <w:rsid w:val="00FA4FC9"/>
    <w:rsid w:val="00FA5741"/>
    <w:rsid w:val="00FB0826"/>
    <w:rsid w:val="00FB0AB7"/>
    <w:rsid w:val="00FB1200"/>
    <w:rsid w:val="00FB7D65"/>
    <w:rsid w:val="00FC02A4"/>
    <w:rsid w:val="00FC23A1"/>
    <w:rsid w:val="00FC2858"/>
    <w:rsid w:val="00FC51D9"/>
    <w:rsid w:val="00FC663A"/>
    <w:rsid w:val="00FC6AAC"/>
    <w:rsid w:val="00FD1FC1"/>
    <w:rsid w:val="00FD29E3"/>
    <w:rsid w:val="00FD2BC1"/>
    <w:rsid w:val="00FD6D45"/>
    <w:rsid w:val="00FE05EC"/>
    <w:rsid w:val="00FE2DDF"/>
    <w:rsid w:val="00FE2EF1"/>
    <w:rsid w:val="00FE4A4C"/>
    <w:rsid w:val="00FE5B09"/>
    <w:rsid w:val="00FE6236"/>
    <w:rsid w:val="00FE6A58"/>
    <w:rsid w:val="00FF08B5"/>
    <w:rsid w:val="00FF15B2"/>
    <w:rsid w:val="00FF1B1A"/>
    <w:rsid w:val="00FF29F2"/>
    <w:rsid w:val="00FF5A88"/>
    <w:rsid w:val="00FF75FD"/>
    <w:rsid w:val="00FF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638F"/>
  <w15:docId w15:val="{4474D693-EBC2-4826-9571-E5C0414A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5EA8"/>
    <w:pPr>
      <w:ind w:left="720"/>
      <w:contextualSpacing/>
    </w:pPr>
  </w:style>
  <w:style w:type="paragraph" w:styleId="a5">
    <w:name w:val="header"/>
    <w:basedOn w:val="a"/>
    <w:link w:val="a6"/>
    <w:uiPriority w:val="99"/>
    <w:unhideWhenUsed/>
    <w:rsid w:val="007757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5798"/>
  </w:style>
  <w:style w:type="paragraph" w:styleId="a7">
    <w:name w:val="footer"/>
    <w:basedOn w:val="a"/>
    <w:link w:val="a8"/>
    <w:uiPriority w:val="99"/>
    <w:unhideWhenUsed/>
    <w:rsid w:val="007757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5798"/>
  </w:style>
  <w:style w:type="paragraph" w:styleId="a9">
    <w:name w:val="No Spacing"/>
    <w:uiPriority w:val="1"/>
    <w:qFormat/>
    <w:rsid w:val="00775798"/>
    <w:pPr>
      <w:spacing w:after="0" w:line="240" w:lineRule="auto"/>
    </w:pPr>
  </w:style>
  <w:style w:type="paragraph" w:styleId="aa">
    <w:name w:val="Balloon Text"/>
    <w:basedOn w:val="a"/>
    <w:link w:val="ab"/>
    <w:uiPriority w:val="99"/>
    <w:semiHidden/>
    <w:unhideWhenUsed/>
    <w:rsid w:val="00273C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3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EEBF-9E5D-4333-8560-BA130AA8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11924</TotalTime>
  <Pages>9</Pages>
  <Words>2134</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oper_aygulb</dc:creator>
  <cp:keywords/>
  <dc:description/>
  <cp:lastModifiedBy>AT</cp:lastModifiedBy>
  <cp:revision>2988</cp:revision>
  <cp:lastPrinted>2025-01-02T04:25:00Z</cp:lastPrinted>
  <dcterms:created xsi:type="dcterms:W3CDTF">2017-03-11T09:51:00Z</dcterms:created>
  <dcterms:modified xsi:type="dcterms:W3CDTF">2025-01-02T10:45:00Z</dcterms:modified>
</cp:coreProperties>
</file>